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FB32" w14:textId="77777777" w:rsidR="00B67E20" w:rsidRPr="00B476C0" w:rsidRDefault="00B67E20" w:rsidP="00010E68">
      <w:pPr>
        <w:spacing w:line="276" w:lineRule="auto"/>
        <w:jc w:val="center"/>
        <w:rPr>
          <w:b/>
          <w:sz w:val="22"/>
          <w:szCs w:val="22"/>
        </w:rPr>
      </w:pPr>
    </w:p>
    <w:p w14:paraId="6AF66582" w14:textId="4836C656" w:rsidR="002C3D7C" w:rsidRPr="00B476C0" w:rsidRDefault="00183358" w:rsidP="00010E68">
      <w:pPr>
        <w:spacing w:line="276" w:lineRule="auto"/>
        <w:jc w:val="center"/>
        <w:rPr>
          <w:b/>
          <w:sz w:val="22"/>
          <w:szCs w:val="22"/>
        </w:rPr>
      </w:pPr>
      <w:r w:rsidRPr="00B476C0">
        <w:rPr>
          <w:b/>
          <w:sz w:val="22"/>
          <w:szCs w:val="22"/>
        </w:rPr>
        <w:t xml:space="preserve">UMOWA </w:t>
      </w:r>
      <w:r w:rsidR="00A21F1D" w:rsidRPr="00B476C0">
        <w:rPr>
          <w:b/>
          <w:sz w:val="22"/>
          <w:szCs w:val="22"/>
        </w:rPr>
        <w:t>nr</w:t>
      </w:r>
      <w:r w:rsidR="00A8005C">
        <w:rPr>
          <w:b/>
          <w:sz w:val="22"/>
          <w:szCs w:val="22"/>
        </w:rPr>
        <w:t xml:space="preserve"> 9/2025</w:t>
      </w:r>
    </w:p>
    <w:p w14:paraId="09A11CD9" w14:textId="441EB536" w:rsidR="002C3D7C" w:rsidRPr="00B476C0" w:rsidRDefault="00A8005C" w:rsidP="00010E68">
      <w:pPr>
        <w:spacing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Z</w:t>
      </w:r>
      <w:r w:rsidR="002C3D7C" w:rsidRPr="00B476C0">
        <w:rPr>
          <w:sz w:val="22"/>
          <w:szCs w:val="22"/>
        </w:rPr>
        <w:t>awarta</w:t>
      </w:r>
      <w:r>
        <w:rPr>
          <w:sz w:val="22"/>
          <w:szCs w:val="22"/>
        </w:rPr>
        <w:t xml:space="preserve"> 6.03.2025 r.</w:t>
      </w:r>
      <w:r w:rsidR="002C3D7C" w:rsidRPr="00B476C0">
        <w:rPr>
          <w:sz w:val="22"/>
          <w:szCs w:val="22"/>
        </w:rPr>
        <w:t xml:space="preserve"> w Olsztynie pomiędzy:</w:t>
      </w:r>
    </w:p>
    <w:p w14:paraId="04DC649D" w14:textId="77777777" w:rsidR="002C3D7C" w:rsidRPr="00B476C0" w:rsidRDefault="002C3D7C" w:rsidP="00010E68">
      <w:pPr>
        <w:spacing w:line="276" w:lineRule="auto"/>
        <w:rPr>
          <w:b/>
          <w:sz w:val="22"/>
          <w:szCs w:val="22"/>
        </w:rPr>
      </w:pPr>
    </w:p>
    <w:p w14:paraId="160C7BDB" w14:textId="77777777" w:rsidR="002C3D7C" w:rsidRPr="00B476C0" w:rsidRDefault="002C3D7C" w:rsidP="00010E68">
      <w:pPr>
        <w:autoSpaceDE w:val="0"/>
        <w:autoSpaceDN w:val="0"/>
        <w:spacing w:line="276" w:lineRule="auto"/>
        <w:rPr>
          <w:b/>
          <w:sz w:val="22"/>
          <w:szCs w:val="22"/>
        </w:rPr>
      </w:pPr>
      <w:r w:rsidRPr="00B476C0">
        <w:rPr>
          <w:b/>
          <w:sz w:val="22"/>
          <w:szCs w:val="22"/>
        </w:rPr>
        <w:t xml:space="preserve">Instytutem Rozrodu Zwierząt i Badań Żywności Polskiej Akademii Nauk, </w:t>
      </w:r>
      <w:r w:rsidR="00702778" w:rsidRPr="00B476C0">
        <w:rPr>
          <w:sz w:val="22"/>
          <w:szCs w:val="22"/>
        </w:rPr>
        <w:t>z siedzibą w </w:t>
      </w:r>
      <w:r w:rsidRPr="00B476C0">
        <w:rPr>
          <w:sz w:val="22"/>
          <w:szCs w:val="22"/>
        </w:rPr>
        <w:t xml:space="preserve">Olsztynie (10-748), ul. Tuwima 10, NIP: PL739-05-04-515, REGON </w:t>
      </w:r>
      <w:r w:rsidRPr="00B476C0">
        <w:rPr>
          <w:color w:val="000000"/>
          <w:sz w:val="22"/>
          <w:szCs w:val="22"/>
        </w:rPr>
        <w:t>001289340</w:t>
      </w:r>
    </w:p>
    <w:p w14:paraId="77F84976" w14:textId="77777777" w:rsidR="002C3D7C" w:rsidRPr="00B476C0" w:rsidRDefault="002C3D7C" w:rsidP="00010E68">
      <w:pPr>
        <w:spacing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reprezentowanym przez:</w:t>
      </w:r>
    </w:p>
    <w:p w14:paraId="0B2729F5" w14:textId="77777777" w:rsidR="002C3D7C" w:rsidRPr="00B476C0" w:rsidRDefault="00E86748" w:rsidP="00010E68">
      <w:pPr>
        <w:spacing w:line="276" w:lineRule="auto"/>
        <w:ind w:firstLine="708"/>
        <w:rPr>
          <w:sz w:val="22"/>
          <w:szCs w:val="22"/>
        </w:rPr>
      </w:pPr>
      <w:r w:rsidRPr="00B476C0">
        <w:rPr>
          <w:sz w:val="22"/>
          <w:szCs w:val="22"/>
        </w:rPr>
        <w:t>Michała Żurka</w:t>
      </w:r>
      <w:r w:rsidR="002C3D7C" w:rsidRPr="00B476C0">
        <w:rPr>
          <w:sz w:val="22"/>
          <w:szCs w:val="22"/>
        </w:rPr>
        <w:t xml:space="preserve"> </w:t>
      </w:r>
      <w:r w:rsidRPr="00B476C0">
        <w:rPr>
          <w:sz w:val="22"/>
          <w:szCs w:val="22"/>
        </w:rPr>
        <w:t>–</w:t>
      </w:r>
      <w:r w:rsidR="002C3D7C" w:rsidRPr="00B476C0">
        <w:rPr>
          <w:sz w:val="22"/>
          <w:szCs w:val="22"/>
        </w:rPr>
        <w:t xml:space="preserve"> </w:t>
      </w:r>
      <w:r w:rsidRPr="00B476C0">
        <w:rPr>
          <w:sz w:val="22"/>
          <w:szCs w:val="22"/>
        </w:rPr>
        <w:t xml:space="preserve">Zastępcę </w:t>
      </w:r>
      <w:r w:rsidR="002C3D7C" w:rsidRPr="00B476C0">
        <w:rPr>
          <w:sz w:val="22"/>
          <w:szCs w:val="22"/>
        </w:rPr>
        <w:t xml:space="preserve">Dyrektora </w:t>
      </w:r>
      <w:r w:rsidRPr="00B476C0">
        <w:rPr>
          <w:sz w:val="22"/>
          <w:szCs w:val="22"/>
        </w:rPr>
        <w:t>ds. ogólnych</w:t>
      </w:r>
    </w:p>
    <w:p w14:paraId="788159AB" w14:textId="77777777" w:rsidR="002E40DF" w:rsidRPr="00B476C0" w:rsidRDefault="002C3D7C" w:rsidP="00010E68">
      <w:pPr>
        <w:spacing w:line="276" w:lineRule="auto"/>
        <w:ind w:left="720"/>
        <w:rPr>
          <w:b/>
          <w:sz w:val="22"/>
          <w:szCs w:val="22"/>
        </w:rPr>
      </w:pPr>
      <w:r w:rsidRPr="00B476C0">
        <w:rPr>
          <w:sz w:val="22"/>
          <w:szCs w:val="22"/>
        </w:rPr>
        <w:t xml:space="preserve">zwanym dalej </w:t>
      </w:r>
      <w:r w:rsidR="00183358" w:rsidRPr="00B476C0">
        <w:rPr>
          <w:b/>
          <w:sz w:val="22"/>
          <w:szCs w:val="22"/>
        </w:rPr>
        <w:t>„Zamawiającym”</w:t>
      </w:r>
      <w:r w:rsidR="00985F37" w:rsidRPr="00B476C0">
        <w:rPr>
          <w:bCs/>
          <w:sz w:val="22"/>
          <w:szCs w:val="22"/>
        </w:rPr>
        <w:tab/>
      </w:r>
    </w:p>
    <w:p w14:paraId="1559E1C5" w14:textId="77777777" w:rsidR="002E40DF" w:rsidRPr="00B476C0" w:rsidRDefault="002E40DF" w:rsidP="00010E68">
      <w:pPr>
        <w:pStyle w:val="xl31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rPr>
          <w:rFonts w:ascii="Times New Roman" w:cs="Times New Roman"/>
          <w:sz w:val="22"/>
          <w:szCs w:val="22"/>
        </w:rPr>
      </w:pPr>
      <w:r w:rsidRPr="00B476C0">
        <w:rPr>
          <w:rFonts w:ascii="Times New Roman" w:cs="Times New Roman"/>
          <w:sz w:val="22"/>
          <w:szCs w:val="22"/>
        </w:rPr>
        <w:t xml:space="preserve">a </w:t>
      </w:r>
    </w:p>
    <w:p w14:paraId="5F833272" w14:textId="0E06682B" w:rsidR="00A8005C" w:rsidRDefault="00A8005C" w:rsidP="00A8005C">
      <w:pPr>
        <w:spacing w:line="276" w:lineRule="auto"/>
        <w:rPr>
          <w:sz w:val="22"/>
          <w:szCs w:val="22"/>
        </w:rPr>
      </w:pPr>
      <w:proofErr w:type="spellStart"/>
      <w:r w:rsidRPr="00A8005C">
        <w:rPr>
          <w:sz w:val="22"/>
          <w:szCs w:val="22"/>
        </w:rPr>
        <w:t>Petropol</w:t>
      </w:r>
      <w:proofErr w:type="spellEnd"/>
      <w:r w:rsidRPr="00A8005C">
        <w:rPr>
          <w:sz w:val="22"/>
          <w:szCs w:val="22"/>
        </w:rPr>
        <w:t xml:space="preserve"> Bartoszewscy, Sp z o.o.</w:t>
      </w:r>
      <w:r>
        <w:rPr>
          <w:sz w:val="22"/>
          <w:szCs w:val="22"/>
        </w:rPr>
        <w:t xml:space="preserve">, </w:t>
      </w:r>
      <w:r w:rsidRPr="00A8005C">
        <w:rPr>
          <w:sz w:val="22"/>
          <w:szCs w:val="22"/>
        </w:rPr>
        <w:t>ul. Pułaskiego 3, 05-074 Halinów</w:t>
      </w:r>
      <w:r>
        <w:rPr>
          <w:sz w:val="22"/>
          <w:szCs w:val="22"/>
        </w:rPr>
        <w:t xml:space="preserve">, </w:t>
      </w:r>
      <w:r w:rsidRPr="00A8005C">
        <w:rPr>
          <w:sz w:val="22"/>
          <w:szCs w:val="22"/>
        </w:rPr>
        <w:t>NIP: 8222385424</w:t>
      </w:r>
      <w:r>
        <w:rPr>
          <w:sz w:val="22"/>
          <w:szCs w:val="22"/>
        </w:rPr>
        <w:t xml:space="preserve">, </w:t>
      </w:r>
      <w:r w:rsidRPr="00A8005C">
        <w:rPr>
          <w:sz w:val="22"/>
          <w:szCs w:val="22"/>
        </w:rPr>
        <w:t>REGON:388180501</w:t>
      </w:r>
      <w:r>
        <w:rPr>
          <w:sz w:val="22"/>
          <w:szCs w:val="22"/>
        </w:rPr>
        <w:t xml:space="preserve">, </w:t>
      </w:r>
      <w:r w:rsidRPr="00A8005C">
        <w:rPr>
          <w:sz w:val="22"/>
          <w:szCs w:val="22"/>
        </w:rPr>
        <w:t>KRS</w:t>
      </w:r>
      <w:r>
        <w:rPr>
          <w:sz w:val="22"/>
          <w:szCs w:val="22"/>
        </w:rPr>
        <w:t>:</w:t>
      </w:r>
      <w:r w:rsidRPr="00A8005C">
        <w:rPr>
          <w:sz w:val="22"/>
          <w:szCs w:val="22"/>
        </w:rPr>
        <w:t xml:space="preserve"> 0000883111</w:t>
      </w:r>
    </w:p>
    <w:p w14:paraId="1FBFED15" w14:textId="2AECF517" w:rsidR="002E40DF" w:rsidRPr="00B476C0" w:rsidRDefault="002E40DF" w:rsidP="00A8005C">
      <w:pPr>
        <w:spacing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1) ...............................</w:t>
      </w:r>
    </w:p>
    <w:p w14:paraId="20F7098F" w14:textId="77777777" w:rsidR="002E40DF" w:rsidRPr="00B476C0" w:rsidRDefault="002E40DF" w:rsidP="00A8005C">
      <w:pPr>
        <w:spacing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 xml:space="preserve">2) ............................... </w:t>
      </w:r>
    </w:p>
    <w:p w14:paraId="40367F00" w14:textId="582E9CB9" w:rsidR="002E40DF" w:rsidRPr="00B476C0" w:rsidRDefault="002E40DF" w:rsidP="00010E68">
      <w:pPr>
        <w:spacing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zwaną w treści umowy „</w:t>
      </w:r>
      <w:r w:rsidRPr="00B476C0">
        <w:rPr>
          <w:b/>
          <w:bCs/>
          <w:sz w:val="22"/>
          <w:szCs w:val="22"/>
        </w:rPr>
        <w:t>Wykonawcą</w:t>
      </w:r>
      <w:r w:rsidRPr="00B476C0">
        <w:rPr>
          <w:sz w:val="22"/>
          <w:szCs w:val="22"/>
        </w:rPr>
        <w:t>’’,</w:t>
      </w:r>
    </w:p>
    <w:p w14:paraId="2A27B9B8" w14:textId="6792B75E" w:rsidR="0094478E" w:rsidRPr="00B476C0" w:rsidRDefault="00F34B5A" w:rsidP="00010E68">
      <w:pPr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 xml:space="preserve">wyłonionym w trybie </w:t>
      </w:r>
      <w:r w:rsidR="00830395">
        <w:rPr>
          <w:sz w:val="22"/>
          <w:szCs w:val="22"/>
        </w:rPr>
        <w:t xml:space="preserve">podstawowym </w:t>
      </w:r>
      <w:r w:rsidRPr="00B476C0">
        <w:rPr>
          <w:sz w:val="22"/>
          <w:szCs w:val="22"/>
        </w:rPr>
        <w:t xml:space="preserve">na podstawie art. </w:t>
      </w:r>
      <w:r w:rsidR="00830395">
        <w:rPr>
          <w:sz w:val="22"/>
          <w:szCs w:val="22"/>
        </w:rPr>
        <w:t>275</w:t>
      </w:r>
      <w:r w:rsidR="00702778" w:rsidRPr="00B476C0">
        <w:rPr>
          <w:sz w:val="22"/>
          <w:szCs w:val="22"/>
        </w:rPr>
        <w:t xml:space="preserve"> i następnych, ustawy z </w:t>
      </w:r>
      <w:r w:rsidRPr="00B476C0">
        <w:rPr>
          <w:sz w:val="22"/>
          <w:szCs w:val="22"/>
        </w:rPr>
        <w:t xml:space="preserve">dnia </w:t>
      </w:r>
      <w:r w:rsidR="00B671A9" w:rsidRPr="00B476C0">
        <w:rPr>
          <w:sz w:val="22"/>
          <w:szCs w:val="22"/>
        </w:rPr>
        <w:t>11 września 2019 r</w:t>
      </w:r>
      <w:r w:rsidRPr="00B476C0">
        <w:rPr>
          <w:sz w:val="22"/>
          <w:szCs w:val="22"/>
        </w:rPr>
        <w:t xml:space="preserve">. Prawo zamówień publicznych </w:t>
      </w:r>
      <w:r w:rsidR="00B553CE" w:rsidRPr="00B476C0">
        <w:rPr>
          <w:sz w:val="22"/>
          <w:szCs w:val="22"/>
        </w:rPr>
        <w:t>(</w:t>
      </w:r>
      <w:proofErr w:type="spellStart"/>
      <w:r w:rsidR="005A2315" w:rsidRPr="00B476C0">
        <w:rPr>
          <w:sz w:val="22"/>
          <w:szCs w:val="22"/>
        </w:rPr>
        <w:t>t.j</w:t>
      </w:r>
      <w:proofErr w:type="spellEnd"/>
      <w:r w:rsidR="005A2315" w:rsidRPr="00B476C0">
        <w:rPr>
          <w:sz w:val="22"/>
          <w:szCs w:val="22"/>
        </w:rPr>
        <w:t xml:space="preserve">. </w:t>
      </w:r>
      <w:r w:rsidR="007F0386">
        <w:rPr>
          <w:sz w:val="22"/>
          <w:szCs w:val="22"/>
        </w:rPr>
        <w:t>Dz. U. z 2023</w:t>
      </w:r>
      <w:r w:rsidR="0008003E" w:rsidRPr="00B476C0">
        <w:rPr>
          <w:sz w:val="22"/>
          <w:szCs w:val="22"/>
        </w:rPr>
        <w:t xml:space="preserve">,  poz. </w:t>
      </w:r>
      <w:r w:rsidR="007F0386">
        <w:rPr>
          <w:sz w:val="22"/>
          <w:szCs w:val="22"/>
        </w:rPr>
        <w:t>1605</w:t>
      </w:r>
      <w:r w:rsidR="005A2315" w:rsidRPr="00B476C0">
        <w:rPr>
          <w:sz w:val="22"/>
          <w:szCs w:val="22"/>
        </w:rPr>
        <w:t xml:space="preserve"> </w:t>
      </w:r>
      <w:r w:rsidR="007F0386">
        <w:rPr>
          <w:sz w:val="22"/>
          <w:szCs w:val="22"/>
        </w:rPr>
        <w:t>ze</w:t>
      </w:r>
      <w:r w:rsidR="005A2315" w:rsidRPr="00B476C0">
        <w:rPr>
          <w:sz w:val="22"/>
          <w:szCs w:val="22"/>
        </w:rPr>
        <w:t xml:space="preserve"> zm.</w:t>
      </w:r>
      <w:r w:rsidR="0008003E" w:rsidRPr="00B476C0">
        <w:rPr>
          <w:sz w:val="22"/>
          <w:szCs w:val="22"/>
        </w:rPr>
        <w:t>)</w:t>
      </w:r>
      <w:r w:rsidR="005A2315" w:rsidRPr="00B476C0">
        <w:rPr>
          <w:sz w:val="22"/>
          <w:szCs w:val="22"/>
        </w:rPr>
        <w:t>,</w:t>
      </w:r>
    </w:p>
    <w:p w14:paraId="45389B10" w14:textId="0B992381" w:rsidR="005A2315" w:rsidRPr="00B476C0" w:rsidRDefault="005A2315" w:rsidP="00010E68">
      <w:pPr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 xml:space="preserve">zwanymi dalej łącznie ,,Stronami’ Umowy, </w:t>
      </w:r>
    </w:p>
    <w:p w14:paraId="510C8D3A" w14:textId="4982DC66" w:rsidR="002C3D7C" w:rsidRPr="00B476C0" w:rsidRDefault="002C3D7C" w:rsidP="00010E68">
      <w:pPr>
        <w:spacing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o następującej treś</w:t>
      </w:r>
      <w:r w:rsidR="00216F23" w:rsidRPr="00B476C0">
        <w:rPr>
          <w:sz w:val="22"/>
          <w:szCs w:val="22"/>
        </w:rPr>
        <w:t>ci</w:t>
      </w:r>
      <w:r w:rsidR="005A2315" w:rsidRPr="00B476C0">
        <w:rPr>
          <w:sz w:val="22"/>
          <w:szCs w:val="22"/>
        </w:rPr>
        <w:t>:</w:t>
      </w:r>
    </w:p>
    <w:p w14:paraId="6992CB8D" w14:textId="77777777" w:rsidR="002C3D7C" w:rsidRPr="00B476C0" w:rsidRDefault="002C3D7C" w:rsidP="00010E68">
      <w:pPr>
        <w:spacing w:line="276" w:lineRule="auto"/>
        <w:rPr>
          <w:sz w:val="22"/>
          <w:szCs w:val="22"/>
        </w:rPr>
      </w:pPr>
    </w:p>
    <w:p w14:paraId="3F97C620" w14:textId="77777777" w:rsidR="002E40DF" w:rsidRPr="00B476C0" w:rsidRDefault="002E40DF" w:rsidP="00010E68">
      <w:pPr>
        <w:pStyle w:val="Tekstpodstawowy3"/>
        <w:widowControl w:val="0"/>
        <w:tabs>
          <w:tab w:val="left" w:pos="142"/>
          <w:tab w:val="left" w:pos="7088"/>
        </w:tabs>
        <w:overflowPunct/>
        <w:autoSpaceDE/>
        <w:autoSpaceDN/>
        <w:spacing w:line="276" w:lineRule="auto"/>
        <w:jc w:val="center"/>
        <w:rPr>
          <w:bCs/>
          <w:sz w:val="22"/>
          <w:szCs w:val="22"/>
        </w:rPr>
      </w:pPr>
      <w:r w:rsidRPr="00B476C0">
        <w:rPr>
          <w:bCs/>
          <w:sz w:val="22"/>
          <w:szCs w:val="22"/>
        </w:rPr>
        <w:t>§ 1.</w:t>
      </w:r>
    </w:p>
    <w:p w14:paraId="3C9894AA" w14:textId="77777777" w:rsidR="002E40DF" w:rsidRPr="00B476C0" w:rsidRDefault="002E40DF" w:rsidP="00010E68">
      <w:pPr>
        <w:pStyle w:val="Tekstpodstawowy3"/>
        <w:widowControl w:val="0"/>
        <w:tabs>
          <w:tab w:val="left" w:pos="142"/>
          <w:tab w:val="left" w:pos="7088"/>
        </w:tabs>
        <w:overflowPunct/>
        <w:autoSpaceDE/>
        <w:autoSpaceDN/>
        <w:spacing w:line="276" w:lineRule="auto"/>
        <w:jc w:val="center"/>
        <w:rPr>
          <w:bCs/>
          <w:sz w:val="22"/>
          <w:szCs w:val="22"/>
        </w:rPr>
      </w:pPr>
      <w:r w:rsidRPr="00B476C0">
        <w:rPr>
          <w:bCs/>
          <w:sz w:val="22"/>
          <w:szCs w:val="22"/>
        </w:rPr>
        <w:t>Przedmiot umowy</w:t>
      </w:r>
    </w:p>
    <w:p w14:paraId="3CDA9BD7" w14:textId="161C2E51" w:rsidR="00B476C0" w:rsidRDefault="001B7C7D" w:rsidP="002542BE">
      <w:pPr>
        <w:widowControl/>
        <w:adjustRightInd/>
        <w:spacing w:before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B476C0" w:rsidRPr="00B476C0">
        <w:rPr>
          <w:color w:val="000000"/>
          <w:sz w:val="22"/>
          <w:szCs w:val="22"/>
        </w:rPr>
        <w:t>Przedmiotem niniejszej umowy jest</w:t>
      </w:r>
      <w:r w:rsidR="00830395">
        <w:rPr>
          <w:color w:val="000000"/>
          <w:sz w:val="22"/>
          <w:szCs w:val="22"/>
        </w:rPr>
        <w:t xml:space="preserve"> świadczenie </w:t>
      </w:r>
      <w:r w:rsidR="00830395" w:rsidRPr="00830395">
        <w:rPr>
          <w:b/>
          <w:bCs/>
          <w:color w:val="000000"/>
          <w:sz w:val="22"/>
          <w:szCs w:val="22"/>
        </w:rPr>
        <w:t>Sukcesywnych usług cateringowych</w:t>
      </w:r>
      <w:r w:rsidR="00B476C0" w:rsidRPr="00B476C0">
        <w:rPr>
          <w:color w:val="000000"/>
          <w:sz w:val="22"/>
          <w:szCs w:val="22"/>
        </w:rPr>
        <w:t>, określonych co do rodzaju, ilości i ceny w Ofercie Wykonawcy stanowiącej Załącznik do umowy</w:t>
      </w:r>
      <w:r w:rsidR="006F0D45">
        <w:rPr>
          <w:color w:val="000000"/>
          <w:sz w:val="22"/>
          <w:szCs w:val="22"/>
        </w:rPr>
        <w:t>.</w:t>
      </w:r>
    </w:p>
    <w:p w14:paraId="52299EA9" w14:textId="5550CC1B" w:rsidR="00830395" w:rsidRDefault="00830395" w:rsidP="002542BE">
      <w:pPr>
        <w:widowControl/>
        <w:adjustRightInd/>
        <w:spacing w:before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Usługa obejmuje:</w:t>
      </w:r>
    </w:p>
    <w:tbl>
      <w:tblPr>
        <w:tblW w:w="9356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062"/>
        <w:gridCol w:w="3013"/>
        <w:gridCol w:w="2436"/>
      </w:tblGrid>
      <w:tr w:rsidR="00830395" w:rsidRPr="00830395" w14:paraId="396D643B" w14:textId="782943B6" w:rsidTr="00830395">
        <w:trPr>
          <w:trHeight w:hRule="exact" w:val="78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74F266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b/>
                <w:lang w:eastAsia="en-US"/>
              </w:rPr>
              <w:t>L.p.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83DDEB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b/>
                <w:lang w:eastAsia="en-US"/>
              </w:rPr>
              <w:t>Usługa</w:t>
            </w:r>
          </w:p>
        </w:tc>
        <w:tc>
          <w:tcPr>
            <w:tcW w:w="3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E52FF2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b/>
                <w:lang w:eastAsia="en-US"/>
              </w:rPr>
              <w:t>Szacunkowa liczba osób               w okresie trwania umowy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17A45C" w14:textId="1C4A4D65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brutto</w:t>
            </w:r>
            <w:r w:rsidR="00314E75">
              <w:rPr>
                <w:b/>
                <w:lang w:eastAsia="en-US"/>
              </w:rPr>
              <w:t xml:space="preserve"> za osobę</w:t>
            </w:r>
          </w:p>
        </w:tc>
      </w:tr>
      <w:tr w:rsidR="00830395" w:rsidRPr="00830395" w14:paraId="51F15A2B" w14:textId="40095861" w:rsidTr="00830395">
        <w:trPr>
          <w:trHeight w:hRule="exact" w:val="28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AAF517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lang w:eastAsia="en-US"/>
              </w:rPr>
              <w:t>1.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893C0A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lang w:eastAsia="en-US"/>
              </w:rPr>
              <w:t>Przerwa kawowa</w:t>
            </w:r>
          </w:p>
        </w:tc>
        <w:tc>
          <w:tcPr>
            <w:tcW w:w="3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D10674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color w:val="FF0000"/>
                <w:lang w:eastAsia="en-US"/>
              </w:rPr>
            </w:pPr>
            <w:r w:rsidRPr="008303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905DDA" w14:textId="22ABCAF6" w:rsidR="00830395" w:rsidRPr="00830395" w:rsidRDefault="00A8005C" w:rsidP="00830395">
            <w:pPr>
              <w:suppressAutoHyphens/>
              <w:adjustRightInd/>
              <w:spacing w:before="11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830395" w:rsidRPr="00830395" w14:paraId="765E4ED4" w14:textId="5A6D3B27" w:rsidTr="00830395">
        <w:trPr>
          <w:trHeight w:hRule="exact" w:val="28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1D0F25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lang w:eastAsia="en-US"/>
              </w:rPr>
              <w:t>2.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DACB04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lang w:eastAsia="en-US"/>
              </w:rPr>
              <w:t>Kanapki/tartinki</w:t>
            </w:r>
          </w:p>
        </w:tc>
        <w:tc>
          <w:tcPr>
            <w:tcW w:w="3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AB4AB7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color w:val="FF0000"/>
                <w:lang w:eastAsia="en-US"/>
              </w:rPr>
            </w:pPr>
            <w:r w:rsidRPr="0083039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832188" w14:textId="7D050C98" w:rsidR="00830395" w:rsidRPr="00830395" w:rsidRDefault="00A8005C" w:rsidP="00830395">
            <w:pPr>
              <w:suppressAutoHyphens/>
              <w:adjustRightInd/>
              <w:spacing w:before="11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830395" w:rsidRPr="00830395" w14:paraId="492F5D66" w14:textId="60AA3A7E" w:rsidTr="00830395">
        <w:trPr>
          <w:trHeight w:hRule="exact" w:val="33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32111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lang w:eastAsia="en-US"/>
              </w:rPr>
              <w:t>3.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83B00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lang w:eastAsia="en-US"/>
              </w:rPr>
              <w:t>Szwedzki stół</w:t>
            </w:r>
          </w:p>
        </w:tc>
        <w:tc>
          <w:tcPr>
            <w:tcW w:w="3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9C672F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color w:val="FF0000"/>
                <w:lang w:eastAsia="en-US"/>
              </w:rPr>
            </w:pPr>
            <w:r w:rsidRPr="00830395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92D6AD" w14:textId="682B88A9" w:rsidR="00830395" w:rsidRPr="00830395" w:rsidRDefault="00A8005C" w:rsidP="00830395">
            <w:pPr>
              <w:suppressAutoHyphens/>
              <w:adjustRightInd/>
              <w:spacing w:before="11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830395" w:rsidRPr="00830395" w14:paraId="74732127" w14:textId="0542A210" w:rsidTr="00830395">
        <w:trPr>
          <w:trHeight w:hRule="exact" w:val="33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1EFE67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lang w:eastAsia="en-US"/>
              </w:rPr>
              <w:t>4.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1281EB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lang w:eastAsia="en-US"/>
              </w:rPr>
            </w:pPr>
            <w:r w:rsidRPr="00830395">
              <w:rPr>
                <w:lang w:eastAsia="en-US"/>
              </w:rPr>
              <w:t>Uroczysty obiad</w:t>
            </w:r>
          </w:p>
        </w:tc>
        <w:tc>
          <w:tcPr>
            <w:tcW w:w="3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0EFFAB" w14:textId="77777777" w:rsidR="00830395" w:rsidRPr="00830395" w:rsidRDefault="00830395" w:rsidP="00830395">
            <w:pPr>
              <w:suppressAutoHyphens/>
              <w:adjustRightInd/>
              <w:spacing w:before="11" w:line="240" w:lineRule="auto"/>
              <w:jc w:val="center"/>
              <w:rPr>
                <w:color w:val="FF0000"/>
                <w:lang w:eastAsia="en-US"/>
              </w:rPr>
            </w:pPr>
            <w:r w:rsidRPr="00830395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4FF2FD" w14:textId="0586614A" w:rsidR="00830395" w:rsidRPr="00830395" w:rsidRDefault="00A8005C" w:rsidP="00830395">
            <w:pPr>
              <w:suppressAutoHyphens/>
              <w:adjustRightInd/>
              <w:spacing w:before="11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115,00</w:t>
            </w:r>
          </w:p>
        </w:tc>
      </w:tr>
    </w:tbl>
    <w:p w14:paraId="42A70AF2" w14:textId="1D5BB531" w:rsidR="00830395" w:rsidRDefault="00830395" w:rsidP="002542BE">
      <w:pPr>
        <w:widowControl/>
        <w:adjustRightInd/>
        <w:spacing w:before="120" w:line="276" w:lineRule="auto"/>
        <w:rPr>
          <w:b/>
          <w:bCs/>
          <w:color w:val="000000"/>
          <w:sz w:val="22"/>
          <w:szCs w:val="22"/>
        </w:rPr>
      </w:pPr>
    </w:p>
    <w:p w14:paraId="6242D305" w14:textId="38A645D4" w:rsidR="00830395" w:rsidRDefault="00830395" w:rsidP="002542BE">
      <w:pPr>
        <w:widowControl/>
        <w:adjustRightInd/>
        <w:spacing w:before="120" w:line="276" w:lineRule="auto"/>
        <w:rPr>
          <w:b/>
          <w:bCs/>
          <w:color w:val="000000"/>
          <w:sz w:val="22"/>
          <w:szCs w:val="22"/>
        </w:rPr>
      </w:pPr>
    </w:p>
    <w:p w14:paraId="6035430F" w14:textId="77777777" w:rsidR="00830395" w:rsidRPr="0081367A" w:rsidRDefault="00830395" w:rsidP="00830395">
      <w:pPr>
        <w:numPr>
          <w:ilvl w:val="0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b/>
          <w:bCs/>
          <w:sz w:val="22"/>
          <w:szCs w:val="22"/>
          <w:lang w:eastAsia="en-US"/>
        </w:rPr>
        <w:t>Przerwa kawowa” obejmować będzie:</w:t>
      </w:r>
    </w:p>
    <w:p w14:paraId="765A8557" w14:textId="112DC903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Napoje gorące: kawę, herbatę czarną, owocową, zieloną (wysokiej jakości bez zawartości cukrów, tłuszczów, błonnika oraz sodu), serwowane w ekspresach ciśnieniowych, oznakowanych termosach lub warnikach, tj. kawa instant + wrzątek (co najmniej 450 ml na osobę), dodatki - mleko/mleczko, śmietanka, cukier, cytryna w plasterkach.</w:t>
      </w:r>
    </w:p>
    <w:p w14:paraId="09BA5438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Woda mineralna - gazowana i niegazowana w szklanej butelce, szklanych dzbankach lub dozownikach, co najmniej 500 ml na osobę, </w:t>
      </w:r>
    </w:p>
    <w:p w14:paraId="4C3D9454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Soki owocowe - 2 rodzaje soków 100%, serwowane w dzbankach szklanych lub szklanych butelkach (co najmniej 300 ml na osobę).</w:t>
      </w:r>
    </w:p>
    <w:p w14:paraId="717025E4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Ciastka kruche, tzw. susz konferencyjny (co najmniej 150g na osobę)</w:t>
      </w:r>
    </w:p>
    <w:p w14:paraId="766A91B0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Ciasta 2-3 rodzaje. W tym co najmniej 1 z owocami </w:t>
      </w:r>
    </w:p>
    <w:p w14:paraId="7164027F" w14:textId="77777777" w:rsidR="00830395" w:rsidRPr="0081367A" w:rsidRDefault="00830395" w:rsidP="00830395">
      <w:pPr>
        <w:ind w:left="821"/>
        <w:rPr>
          <w:sz w:val="22"/>
          <w:szCs w:val="22"/>
          <w:lang w:eastAsia="en-US"/>
        </w:rPr>
      </w:pPr>
    </w:p>
    <w:p w14:paraId="24C0C231" w14:textId="77777777" w:rsidR="00830395" w:rsidRPr="0081367A" w:rsidRDefault="00830395" w:rsidP="00830395">
      <w:pPr>
        <w:numPr>
          <w:ilvl w:val="0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b/>
          <w:bCs/>
          <w:sz w:val="22"/>
          <w:szCs w:val="22"/>
          <w:lang w:eastAsia="en-US"/>
        </w:rPr>
        <w:t>„Kanapki/tartinki” obejmować będą:</w:t>
      </w:r>
    </w:p>
    <w:p w14:paraId="11E6959D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lastRenderedPageBreak/>
        <w:t>Wariant I</w:t>
      </w:r>
    </w:p>
    <w:p w14:paraId="56066A45" w14:textId="052F0382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Kanapki dekoracyjne/tartinki (5 sztuk na osobę - 1 szt. co najmniej 40-60g) podane na półmiskach - na zróżnicowanym pieczywie tj. razowe, białe, tostowe (każdorazowo do wyboru Zamawiającego), do wyboru np. z: salami, z łososiem, serami twardymi, indykiem wędzonym, szynką, kiełbasą </w:t>
      </w:r>
      <w:proofErr w:type="spellStart"/>
      <w:r w:rsidRPr="0081367A">
        <w:rPr>
          <w:sz w:val="22"/>
          <w:szCs w:val="22"/>
          <w:lang w:eastAsia="en-US"/>
        </w:rPr>
        <w:t>pepperoni</w:t>
      </w:r>
      <w:proofErr w:type="spellEnd"/>
      <w:r w:rsidRPr="0081367A">
        <w:rPr>
          <w:sz w:val="22"/>
          <w:szCs w:val="22"/>
          <w:lang w:eastAsia="en-US"/>
        </w:rPr>
        <w:t xml:space="preserve">, jajkiem itp. wraz z dodatkami i dekoracjami (pomidor, ogórek zielony, kiszony, oliwki, szczypior, koperek, sałata itp.); kanapki przyrządzane na sposób wegański i wegetariański. </w:t>
      </w:r>
      <w:r w:rsidR="00AD75C4">
        <w:rPr>
          <w:sz w:val="22"/>
          <w:szCs w:val="22"/>
          <w:lang w:eastAsia="en-US"/>
        </w:rPr>
        <w:t>– 30</w:t>
      </w:r>
      <w:r w:rsidRPr="0081367A">
        <w:rPr>
          <w:sz w:val="22"/>
          <w:szCs w:val="22"/>
          <w:lang w:eastAsia="en-US"/>
        </w:rPr>
        <w:t xml:space="preserve"> %</w:t>
      </w:r>
    </w:p>
    <w:p w14:paraId="4F27C8C9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Wariant II</w:t>
      </w:r>
    </w:p>
    <w:p w14:paraId="444E9A31" w14:textId="15B05172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Kanapki dekoracyjne/tartinki (3 sztuk na osobę - 1 szt. co najmniej 40-60g) podane na półmiskach - na zróżnicowanym pieczywie tj. razowe, białe, tostowe (każdorazowo do wyboru Zamawiającego), do wyboru np. z: salami, z łososiem, serami twardymi, indykiem wędzonym, szynką, kiełbasą </w:t>
      </w:r>
      <w:proofErr w:type="spellStart"/>
      <w:r w:rsidRPr="0081367A">
        <w:rPr>
          <w:sz w:val="22"/>
          <w:szCs w:val="22"/>
          <w:lang w:eastAsia="en-US"/>
        </w:rPr>
        <w:t>pepperoni</w:t>
      </w:r>
      <w:proofErr w:type="spellEnd"/>
      <w:r w:rsidRPr="0081367A">
        <w:rPr>
          <w:sz w:val="22"/>
          <w:szCs w:val="22"/>
          <w:lang w:eastAsia="en-US"/>
        </w:rPr>
        <w:t>, jajkiem itp. wraz z dodatkami i dekoracjami (pomidor, ogórek zielony, kiszony, oliwki, szczypior, koperek, sałata itp.); kanapki przyrządzane na sposób wegański i wegetariański. -</w:t>
      </w:r>
      <w:r w:rsidR="00AD75C4">
        <w:rPr>
          <w:sz w:val="22"/>
          <w:szCs w:val="22"/>
          <w:lang w:eastAsia="en-US"/>
        </w:rPr>
        <w:t xml:space="preserve"> 30</w:t>
      </w:r>
      <w:r w:rsidRPr="0081367A">
        <w:rPr>
          <w:sz w:val="22"/>
          <w:szCs w:val="22"/>
          <w:lang w:eastAsia="en-US"/>
        </w:rPr>
        <w:t xml:space="preserve"> %</w:t>
      </w:r>
    </w:p>
    <w:p w14:paraId="167E151B" w14:textId="77777777" w:rsidR="00830395" w:rsidRPr="0081367A" w:rsidRDefault="00830395" w:rsidP="00830395">
      <w:pPr>
        <w:ind w:left="821"/>
        <w:rPr>
          <w:sz w:val="22"/>
          <w:szCs w:val="22"/>
          <w:lang w:eastAsia="en-US"/>
        </w:rPr>
      </w:pPr>
    </w:p>
    <w:p w14:paraId="7DFC7556" w14:textId="77777777" w:rsidR="00830395" w:rsidRPr="0081367A" w:rsidRDefault="00830395" w:rsidP="00830395">
      <w:pPr>
        <w:numPr>
          <w:ilvl w:val="0"/>
          <w:numId w:val="32"/>
        </w:numPr>
        <w:adjustRightInd/>
        <w:spacing w:line="276" w:lineRule="auto"/>
        <w:rPr>
          <w:b/>
          <w:bCs/>
          <w:sz w:val="22"/>
          <w:szCs w:val="22"/>
          <w:lang w:eastAsia="en-US"/>
        </w:rPr>
      </w:pPr>
      <w:r w:rsidRPr="0081367A">
        <w:rPr>
          <w:b/>
          <w:bCs/>
          <w:sz w:val="22"/>
          <w:szCs w:val="22"/>
          <w:lang w:eastAsia="en-US"/>
        </w:rPr>
        <w:t>„Szwedzki stół” obejmować będzie:</w:t>
      </w:r>
    </w:p>
    <w:p w14:paraId="592E5DD9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Wariant I</w:t>
      </w:r>
    </w:p>
    <w:p w14:paraId="62D3468A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Przekąski na zimno – co najmniej 4 propozycje (np. ryba po grecku, roladki z łososia wędzonego ze szpinakiem i fetą, roladki z szynki z serkiem chrzanowym, jajka faszerowane, melon z szynką parmeńską, hummus itp.);</w:t>
      </w:r>
    </w:p>
    <w:p w14:paraId="5E460DDF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Zupy - 1 propozycja (co najmniej 300 ml na osobę);</w:t>
      </w:r>
    </w:p>
    <w:p w14:paraId="408F19E0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Danie główne - co najmniej 2 propozycje (łącznie z dodatkiem skrobiowym, co najmniej 450-500 g na osobę). Danie główne (gotowane/pieczone) podawane będzie z ziemniakami (pieczone lub gotowane), ryżem, makaronem lub frytkami. Danie główne obejmować będzie potrawy mięsne, rybne (np. łosoś, sandacz, halibut, dorsz), wegetariańskie, wegańskie oraz dietę bezglutenową;</w:t>
      </w:r>
    </w:p>
    <w:p w14:paraId="4CE07580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Surówki, warzywa gotowane lub pieczone/grillowane, sałatki (dodatki do dania głównego) - co najmniej 2 propozycje  (co najmniej 100 g na osobę);</w:t>
      </w:r>
    </w:p>
    <w:p w14:paraId="5A088225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Kosz pieczywa mieszanego (co najmniej 2 szt. na osobę);</w:t>
      </w:r>
    </w:p>
    <w:p w14:paraId="1375ACB2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Deser: owoce (co najmniej 150 g na osobę) lub trzy rodzaje ciast np. drożdżowe, sernik, makowiec (co najmniej 150g na osobę);</w:t>
      </w:r>
    </w:p>
    <w:p w14:paraId="246EE7AE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Napoje gorące: świeżo parzoną kawę, herbatę czarną, owocową, zieloną (wysokiej jakości bez zawartości cukrów, tłuszczów, błonnika oraz sodu), serwowane w ekspresach ciśnieniowych, oznakowanych termosach lub warnikach (co najmniej 450 ml na osobę), dodatki - mleko/mleczko, śmietanka, cukier, cytryna w plasterkach;</w:t>
      </w:r>
    </w:p>
    <w:p w14:paraId="4DBACED5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Woda mineralna - gazowana i niegazowana w szklanej butelce, szklanych dzbankach lub dozownikach, co najmniej 500 ml na osobę;</w:t>
      </w:r>
    </w:p>
    <w:p w14:paraId="129DAC4E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Soki owocowe - 3 rodzaje soków 100%, serwowane w dzbankach szklanych, szklanych butelkach lub dozownikach (co najmniej 300 ml na osobę).</w:t>
      </w:r>
    </w:p>
    <w:p w14:paraId="45E7E787" w14:textId="77777777" w:rsidR="00830395" w:rsidRPr="0081367A" w:rsidRDefault="00830395" w:rsidP="00830395">
      <w:pPr>
        <w:ind w:left="821"/>
        <w:rPr>
          <w:sz w:val="22"/>
          <w:szCs w:val="22"/>
          <w:lang w:eastAsia="en-US"/>
        </w:rPr>
      </w:pPr>
    </w:p>
    <w:p w14:paraId="6CAA12E9" w14:textId="77777777" w:rsidR="00830395" w:rsidRPr="00A91F4D" w:rsidRDefault="00830395" w:rsidP="00830395">
      <w:pPr>
        <w:numPr>
          <w:ilvl w:val="0"/>
          <w:numId w:val="32"/>
        </w:numPr>
        <w:adjustRightInd/>
        <w:spacing w:line="276" w:lineRule="auto"/>
        <w:rPr>
          <w:b/>
          <w:bCs/>
          <w:sz w:val="22"/>
          <w:szCs w:val="22"/>
          <w:lang w:eastAsia="en-US"/>
        </w:rPr>
      </w:pPr>
      <w:r w:rsidRPr="00A91F4D">
        <w:rPr>
          <w:b/>
          <w:bCs/>
          <w:lang w:eastAsia="en-US"/>
        </w:rPr>
        <w:t>„Uroczysty obiad”</w:t>
      </w:r>
    </w:p>
    <w:p w14:paraId="66B35F8C" w14:textId="3BAC8B9C" w:rsidR="00830395" w:rsidRPr="0039332E" w:rsidRDefault="00830395" w:rsidP="0039332E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Przystawka – jeden rodzaj, w zależności od zapotrzebowania, również przygotowane na sposób</w:t>
      </w:r>
      <w:r w:rsidR="0039332E">
        <w:rPr>
          <w:sz w:val="22"/>
          <w:szCs w:val="22"/>
          <w:lang w:eastAsia="en-US"/>
        </w:rPr>
        <w:t xml:space="preserve"> </w:t>
      </w:r>
      <w:r w:rsidRPr="0039332E">
        <w:rPr>
          <w:sz w:val="22"/>
          <w:szCs w:val="22"/>
          <w:lang w:eastAsia="en-US"/>
        </w:rPr>
        <w:t xml:space="preserve">wegański i wegetariański (np. pasztet z gęsi z </w:t>
      </w:r>
      <w:proofErr w:type="spellStart"/>
      <w:r w:rsidRPr="0039332E">
        <w:rPr>
          <w:sz w:val="22"/>
          <w:szCs w:val="22"/>
          <w:lang w:eastAsia="en-US"/>
        </w:rPr>
        <w:t>coulis</w:t>
      </w:r>
      <w:proofErr w:type="spellEnd"/>
      <w:r w:rsidRPr="0039332E">
        <w:rPr>
          <w:sz w:val="22"/>
          <w:szCs w:val="22"/>
          <w:lang w:eastAsia="en-US"/>
        </w:rPr>
        <w:t xml:space="preserve"> śliwkowym);</w:t>
      </w:r>
    </w:p>
    <w:p w14:paraId="0A655E85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Zupa (co najmniej 300 ml na osobę) np. krem z podgrzybków z chrustem warzywnym;</w:t>
      </w:r>
    </w:p>
    <w:p w14:paraId="6DE7D3EE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Danie główne - (co najmniej 450-500 g na osobę). Danie główne (gotowane/pieczone) podawane będzie z ziemniakami, ryżem, makaronem lub frytkami oraz surówką/warzywami gotowanymi/sałatką itp., np. schab gotowany metodą </w:t>
      </w:r>
      <w:proofErr w:type="spellStart"/>
      <w:r w:rsidRPr="0081367A">
        <w:rPr>
          <w:sz w:val="22"/>
          <w:szCs w:val="22"/>
          <w:lang w:eastAsia="en-US"/>
        </w:rPr>
        <w:t>sous</w:t>
      </w:r>
      <w:proofErr w:type="spellEnd"/>
      <w:r w:rsidRPr="0081367A">
        <w:rPr>
          <w:sz w:val="22"/>
          <w:szCs w:val="22"/>
          <w:lang w:eastAsia="en-US"/>
        </w:rPr>
        <w:t xml:space="preserve"> vide w marynacie z musztardy francuskiej i rozmarynu podany z delikatnym sosem kurkowym, puree dyniowym i karmelizowaną. Danie główne może obejmować potrawy mięsne i/lub </w:t>
      </w:r>
      <w:r w:rsidRPr="0081367A">
        <w:rPr>
          <w:sz w:val="22"/>
          <w:szCs w:val="22"/>
          <w:lang w:eastAsia="en-US"/>
        </w:rPr>
        <w:lastRenderedPageBreak/>
        <w:t>rybne (np. łosoś, sandacz, halibut, dorsz), wegetariańskie, wegańskie;</w:t>
      </w:r>
    </w:p>
    <w:p w14:paraId="71BA3377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Deser: </w:t>
      </w:r>
      <w:proofErr w:type="spellStart"/>
      <w:r w:rsidRPr="0081367A">
        <w:rPr>
          <w:sz w:val="22"/>
          <w:szCs w:val="22"/>
          <w:lang w:eastAsia="en-US"/>
        </w:rPr>
        <w:t>Monoporcja</w:t>
      </w:r>
      <w:proofErr w:type="spellEnd"/>
      <w:r w:rsidRPr="0081367A">
        <w:rPr>
          <w:sz w:val="22"/>
          <w:szCs w:val="22"/>
          <w:lang w:eastAsia="en-US"/>
        </w:rPr>
        <w:t xml:space="preserve"> deserowa (np. kruszonka, sernik </w:t>
      </w:r>
      <w:proofErr w:type="spellStart"/>
      <w:r w:rsidRPr="0081367A">
        <w:rPr>
          <w:sz w:val="22"/>
          <w:szCs w:val="22"/>
          <w:lang w:eastAsia="en-US"/>
        </w:rPr>
        <w:t>philadelphia</w:t>
      </w:r>
      <w:proofErr w:type="spellEnd"/>
      <w:r w:rsidRPr="0081367A">
        <w:rPr>
          <w:sz w:val="22"/>
          <w:szCs w:val="22"/>
          <w:lang w:eastAsia="en-US"/>
        </w:rPr>
        <w:t xml:space="preserve">, </w:t>
      </w:r>
      <w:proofErr w:type="spellStart"/>
      <w:r w:rsidRPr="0081367A">
        <w:rPr>
          <w:sz w:val="22"/>
          <w:szCs w:val="22"/>
          <w:lang w:eastAsia="en-US"/>
        </w:rPr>
        <w:t>cremaux</w:t>
      </w:r>
      <w:proofErr w:type="spellEnd"/>
      <w:r w:rsidRPr="0081367A">
        <w:rPr>
          <w:sz w:val="22"/>
          <w:szCs w:val="22"/>
          <w:lang w:eastAsia="en-US"/>
        </w:rPr>
        <w:t xml:space="preserve"> z białej czekolady) (co najmniej 150g na osobę);</w:t>
      </w:r>
    </w:p>
    <w:p w14:paraId="0F554C8D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Napoje gorące: świeżo parzoną kawę, herbatę czarną, owocową, zieloną (bez ograniczeń), dodatki - mleko/mleczko, śmietanka, cukier, cytryna w plasterkach;</w:t>
      </w:r>
    </w:p>
    <w:p w14:paraId="56667B7D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Woda mineralna - gazowana i niegazowana w dzbankach szklanych, (bez ograniczeń);</w:t>
      </w:r>
    </w:p>
    <w:p w14:paraId="349C4214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Soki owocowe - 3 rodzaje soków 100%, serwowane w dzbankach szklanych (bez ograniczeń);</w:t>
      </w:r>
    </w:p>
    <w:p w14:paraId="699FC0AC" w14:textId="77777777" w:rsidR="00830395" w:rsidRPr="0081367A" w:rsidRDefault="00830395" w:rsidP="00830395">
      <w:pPr>
        <w:ind w:left="821"/>
        <w:rPr>
          <w:sz w:val="22"/>
          <w:szCs w:val="22"/>
          <w:lang w:eastAsia="en-US"/>
        </w:rPr>
      </w:pPr>
    </w:p>
    <w:p w14:paraId="30AF644C" w14:textId="77777777" w:rsidR="00830395" w:rsidRPr="0081367A" w:rsidRDefault="00830395" w:rsidP="00830395">
      <w:pPr>
        <w:numPr>
          <w:ilvl w:val="0"/>
          <w:numId w:val="32"/>
        </w:numPr>
        <w:adjustRightInd/>
        <w:spacing w:line="276" w:lineRule="auto"/>
        <w:rPr>
          <w:b/>
          <w:bCs/>
          <w:sz w:val="22"/>
          <w:szCs w:val="22"/>
          <w:lang w:eastAsia="en-US"/>
        </w:rPr>
      </w:pPr>
      <w:r w:rsidRPr="0081367A">
        <w:rPr>
          <w:b/>
          <w:bCs/>
          <w:sz w:val="22"/>
          <w:szCs w:val="22"/>
          <w:lang w:eastAsia="en-US"/>
        </w:rPr>
        <w:t>WYMOGI OGÓLNE</w:t>
      </w:r>
    </w:p>
    <w:p w14:paraId="53A77AF8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Pracownicy wykonujący bezpośrednio obsługę kelnerską będą ubrani w jednakowe ubrania w stonowanym kolorze. Ubiór ten będzie spełniać wszystkie wymagane standardy, tzn. będzie czysty, schludny, estetyczny oraz dostosowany do rangi wydarzenia. </w:t>
      </w:r>
    </w:p>
    <w:p w14:paraId="5B25613F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Obsługa kelnerska musi znać skład serwowanych dań. </w:t>
      </w:r>
    </w:p>
    <w:p w14:paraId="44108FF8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Wykonawca każdorazowo zobowiązany jest do zapewnienia wózka przeznaczonego do zbierania brudnych naczyń.</w:t>
      </w:r>
    </w:p>
    <w:p w14:paraId="4A6FEE04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Wykonawca każdorazowo zapewnia zestaw białych obrusów ( z tkaniny, nie jednorazowych) do nakrycia stołów przeznaczonych pod serwis kawowy/ do serwowania obiadu.</w:t>
      </w:r>
    </w:p>
    <w:p w14:paraId="430AEFE3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W razie koniczności Wykonawca zapewnia stoły w ilości wystarczającej do rozstawienia całości zastawy;</w:t>
      </w:r>
    </w:p>
    <w:p w14:paraId="15A1A88A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Obsługa kelnerska w ilości:</w:t>
      </w:r>
    </w:p>
    <w:p w14:paraId="75CB7E23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Dla pkt 1, 2 i </w:t>
      </w:r>
      <w:proofErr w:type="spellStart"/>
      <w:r w:rsidRPr="0081367A">
        <w:rPr>
          <w:sz w:val="22"/>
          <w:szCs w:val="22"/>
          <w:lang w:eastAsia="en-US"/>
        </w:rPr>
        <w:t>ppkt</w:t>
      </w:r>
      <w:proofErr w:type="spellEnd"/>
      <w:r w:rsidRPr="0081367A">
        <w:rPr>
          <w:sz w:val="22"/>
          <w:szCs w:val="22"/>
          <w:lang w:eastAsia="en-US"/>
        </w:rPr>
        <w:t xml:space="preserve"> 3.1. – min. 1 osoba/ 20 gości</w:t>
      </w:r>
    </w:p>
    <w:p w14:paraId="1AB2F3E9" w14:textId="77777777" w:rsidR="00830395" w:rsidRPr="0081367A" w:rsidRDefault="00830395" w:rsidP="00830395">
      <w:pPr>
        <w:numPr>
          <w:ilvl w:val="2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Dla </w:t>
      </w:r>
      <w:proofErr w:type="spellStart"/>
      <w:r w:rsidRPr="0081367A">
        <w:rPr>
          <w:sz w:val="22"/>
          <w:szCs w:val="22"/>
          <w:lang w:eastAsia="en-US"/>
        </w:rPr>
        <w:t>ppkt</w:t>
      </w:r>
      <w:proofErr w:type="spellEnd"/>
      <w:r w:rsidRPr="0081367A">
        <w:rPr>
          <w:sz w:val="22"/>
          <w:szCs w:val="22"/>
          <w:lang w:eastAsia="en-US"/>
        </w:rPr>
        <w:t xml:space="preserve"> 3.2. – min. – min. 1 osoba/ 15 gości</w:t>
      </w:r>
    </w:p>
    <w:p w14:paraId="5E43FA66" w14:textId="7F5C0AEC" w:rsidR="00830395" w:rsidRPr="0081367A" w:rsidRDefault="00377832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bookmarkStart w:id="0" w:name="_Hlk169680404"/>
      <w:r>
        <w:rPr>
          <w:sz w:val="22"/>
          <w:szCs w:val="22"/>
          <w:lang w:eastAsia="en-US"/>
        </w:rPr>
        <w:t xml:space="preserve">Zamawiający poinformuje o planowanym cateringu na co najmniej 5 dni przed realizacją. Wykonawca najpóźniej następnego dnia przedstawi Zamawiającemu do akceptacji propozycję menu. Najpóźniej następnego dnia Zamawiający przekaże Wykonawcy akceptację menu i/lub swoje uwagi. </w:t>
      </w:r>
      <w:r w:rsidR="00830395" w:rsidRPr="0081367A">
        <w:rPr>
          <w:sz w:val="22"/>
          <w:szCs w:val="22"/>
          <w:lang w:eastAsia="en-US"/>
        </w:rPr>
        <w:t xml:space="preserve">Zamawiający każdorazowo o ostatecznej liczbie gości poinformuje Wykonawcę na </w:t>
      </w:r>
      <w:r>
        <w:rPr>
          <w:sz w:val="22"/>
          <w:szCs w:val="22"/>
          <w:lang w:eastAsia="en-US"/>
        </w:rPr>
        <w:t>2</w:t>
      </w:r>
      <w:r w:rsidR="00830395" w:rsidRPr="0081367A">
        <w:rPr>
          <w:sz w:val="22"/>
          <w:szCs w:val="22"/>
          <w:lang w:eastAsia="en-US"/>
        </w:rPr>
        <w:t xml:space="preserve"> dni przed planowanym terminem wykonania usługi.</w:t>
      </w:r>
    </w:p>
    <w:bookmarkEnd w:id="0"/>
    <w:p w14:paraId="70EA0334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Zamawiający poinformuje Wykonawcę o uczestnikach spotkania, którzy posiadają alergie pokarmowe. W takim przypadku Wykonawca zobowiązany jest do przygotowania dla wskazanego uczestnika potrawę nie zawierających wskazanych przez Zamawiającego alergenów.</w:t>
      </w:r>
    </w:p>
    <w:p w14:paraId="5C89CE29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Wykonawca zgodnie z Rozporządzeniem Parlamentu Europejskiego i Rady nr 1169/2011 z dnia 25 października 2011r. w sprawie przekazywania konsumentom informacji na temat żywności (</w:t>
      </w:r>
      <w:proofErr w:type="spellStart"/>
      <w:r w:rsidRPr="0081367A">
        <w:rPr>
          <w:sz w:val="22"/>
          <w:szCs w:val="22"/>
          <w:lang w:eastAsia="en-US"/>
        </w:rPr>
        <w:t>DzUrz</w:t>
      </w:r>
      <w:proofErr w:type="spellEnd"/>
      <w:r w:rsidRPr="0081367A">
        <w:rPr>
          <w:sz w:val="22"/>
          <w:szCs w:val="22"/>
          <w:lang w:eastAsia="en-US"/>
        </w:rPr>
        <w:t xml:space="preserve"> UE nr L 304 z dnia 22 listopada 2011r.) powinien podać w menu lub kelner powinien być w stanie wyjaśnić co znajduje się w składzie potraw, jeżeli zawierają odpowiednie alergeny: gluten, skorupiaki, jaja, ryby, orzeszki ziemne, soję, mleko, orzechy, seler, gorczycę, nasiona sezamu, dwutlenek siarki, łubin, mięczaki.</w:t>
      </w:r>
    </w:p>
    <w:p w14:paraId="2DB6E6DE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 Zamawiający, w trakcie realizacji umowy, zastrzega sobie możliwość zmiany ilości i rodzaju cateringów, do maksymalnej wartości umowy.</w:t>
      </w:r>
    </w:p>
    <w:p w14:paraId="5CC3A2AC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Zamawiający wymaga, aby dostarczone produkty żywnościowe były świeże, dania przyrządzone w dniu świadczenia usług cateringowych, kanapki bankietowe – tartinki podawane na świeżym pieczywie; produkty przetworzone takie jak: kawa, herbata, woda, soki itp. będą posiadać aktualną datę przydatności do spożycia. UWAGA: posiłki muszą być wykonane z naturalnych produktów metodą tradycyjną. Zamawiający nie dopuszcza produktów typu instant (poza kawą) (np. zupy w proszku itp.) oraz produktów gotowych (np. mrożone gołąbki, zrazy itp.)</w:t>
      </w:r>
    </w:p>
    <w:p w14:paraId="58447A06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Wykonawca ponosi odpowiedzialność prawną i finansową w przypadku kontroli potraw serwowanych przez Wykonawcę, związaną z kontrolą Powiatowej Stacji Sanitarno-Epidemiologicznej. Wykonawca będzie zobowiązany przechowywać próbki poszczególnych </w:t>
      </w:r>
      <w:r w:rsidRPr="0081367A">
        <w:rPr>
          <w:sz w:val="22"/>
          <w:szCs w:val="22"/>
          <w:lang w:eastAsia="en-US"/>
        </w:rPr>
        <w:lastRenderedPageBreak/>
        <w:t xml:space="preserve">potraw zgodnie z art. 72 Ustawy z dnia 25 sierpnia 2006 r. o bezpieczeństwie żywności i żywienia (Dz. U. z 2020 r., poz. 2021) oraz aktami wykonawczymi do tej ustawy. </w:t>
      </w:r>
    </w:p>
    <w:p w14:paraId="560A1457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Brudne naczynia i resztki posiłku należy zbierać w miarę możliwości, w czasie trwania konsumpcji lub po jej zakończeniu. </w:t>
      </w:r>
    </w:p>
    <w:p w14:paraId="5BBB377A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Dania gorące, powinny być serwowane w podgrzewanych lub trzymających ciepło, chromowanych bemarach. </w:t>
      </w:r>
    </w:p>
    <w:p w14:paraId="384C3669" w14:textId="77777777" w:rsidR="00830395" w:rsidRPr="0081367A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>Wykonawca musi uzyskać akceptację Zamawiającego zaproponowanego przez siebie menu.</w:t>
      </w:r>
    </w:p>
    <w:p w14:paraId="5ED033FB" w14:textId="523381B4" w:rsidR="00830395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1367A">
        <w:rPr>
          <w:sz w:val="22"/>
          <w:szCs w:val="22"/>
          <w:lang w:eastAsia="en-US"/>
        </w:rPr>
        <w:t xml:space="preserve">Do świadczenia ww. usług Wykonawca użyje środków zabezpieczonych we własnym zakresie. </w:t>
      </w:r>
    </w:p>
    <w:p w14:paraId="5DD195C7" w14:textId="74671C37" w:rsidR="00830395" w:rsidRPr="00830395" w:rsidRDefault="00830395" w:rsidP="00830395">
      <w:pPr>
        <w:numPr>
          <w:ilvl w:val="1"/>
          <w:numId w:val="32"/>
        </w:numPr>
        <w:adjustRightInd/>
        <w:spacing w:line="276" w:lineRule="auto"/>
        <w:rPr>
          <w:sz w:val="22"/>
          <w:szCs w:val="22"/>
          <w:lang w:eastAsia="en-US"/>
        </w:rPr>
      </w:pPr>
      <w:r w:rsidRPr="00830395">
        <w:rPr>
          <w:sz w:val="22"/>
          <w:szCs w:val="22"/>
          <w:lang w:eastAsia="en-US"/>
        </w:rPr>
        <w:t>Podane gramatury dotyczą dań i posiłków po obróbce termicznej i mają charakter informacyjno-poglądowy</w:t>
      </w:r>
    </w:p>
    <w:p w14:paraId="104724F9" w14:textId="12DE026A" w:rsidR="008227BD" w:rsidRPr="000D4652" w:rsidRDefault="00830395" w:rsidP="008227BD">
      <w:pPr>
        <w:widowControl/>
        <w:adjustRightInd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8227BD">
        <w:rPr>
          <w:sz w:val="22"/>
          <w:szCs w:val="22"/>
        </w:rPr>
        <w:t xml:space="preserve">. </w:t>
      </w:r>
      <w:r w:rsidR="008227BD" w:rsidRPr="000D4652">
        <w:rPr>
          <w:sz w:val="22"/>
          <w:szCs w:val="22"/>
        </w:rPr>
        <w:t xml:space="preserve">Zamawiający zastrzega sobie prawo dokonania zmiany ilości przedmiotu zamówienia wyszczególnionego co do rodzaju w Załączniku do umowy formularzu ofertowym, a także ograniczenia przedmiotu umowy, jednak w każdym przypadku Zamawiający zobowiązuje się zrealizować co najmniej 50% wartości brutto umowy wskazanej w § 4 ust. 1 umowy, z zastrzeżeniem § </w:t>
      </w:r>
      <w:r w:rsidR="008227BD">
        <w:rPr>
          <w:sz w:val="22"/>
          <w:szCs w:val="22"/>
        </w:rPr>
        <w:t>8</w:t>
      </w:r>
      <w:r w:rsidR="008227BD" w:rsidRPr="000D4652">
        <w:rPr>
          <w:sz w:val="22"/>
          <w:szCs w:val="22"/>
        </w:rPr>
        <w:t xml:space="preserve"> ust. 2.</w:t>
      </w:r>
    </w:p>
    <w:p w14:paraId="0C37182C" w14:textId="77777777" w:rsidR="00B84709" w:rsidRDefault="00B84709" w:rsidP="00010E68">
      <w:pPr>
        <w:widowControl/>
        <w:adjustRightInd/>
        <w:spacing w:line="276" w:lineRule="auto"/>
        <w:rPr>
          <w:sz w:val="22"/>
          <w:szCs w:val="22"/>
        </w:rPr>
      </w:pPr>
    </w:p>
    <w:p w14:paraId="114008E1" w14:textId="77777777" w:rsidR="008227BD" w:rsidRPr="00B476C0" w:rsidRDefault="008227BD" w:rsidP="00010E68">
      <w:pPr>
        <w:widowControl/>
        <w:adjustRightInd/>
        <w:spacing w:line="276" w:lineRule="auto"/>
        <w:rPr>
          <w:sz w:val="22"/>
          <w:szCs w:val="22"/>
        </w:rPr>
      </w:pPr>
    </w:p>
    <w:p w14:paraId="38A709C1" w14:textId="77777777" w:rsidR="002E40DF" w:rsidRPr="00B476C0" w:rsidRDefault="002E40DF" w:rsidP="00010E68">
      <w:pPr>
        <w:pStyle w:val="Nagwek"/>
        <w:tabs>
          <w:tab w:val="left" w:pos="708"/>
        </w:tabs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 xml:space="preserve">§ 2. </w:t>
      </w:r>
    </w:p>
    <w:p w14:paraId="7B2E0CAC" w14:textId="77777777" w:rsidR="00EA462D" w:rsidRPr="00B476C0" w:rsidRDefault="002E40DF" w:rsidP="00010E68">
      <w:pPr>
        <w:pStyle w:val="Nagwek"/>
        <w:tabs>
          <w:tab w:val="left" w:pos="708"/>
        </w:tabs>
        <w:spacing w:line="276" w:lineRule="auto"/>
        <w:ind w:left="360" w:hanging="360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>Termin realizacji umowy</w:t>
      </w:r>
    </w:p>
    <w:p w14:paraId="5B560FBC" w14:textId="06AEDA72" w:rsidR="00B114DF" w:rsidRPr="00B114DF" w:rsidRDefault="00293D45" w:rsidP="00C43C70">
      <w:pPr>
        <w:tabs>
          <w:tab w:val="center" w:pos="4536"/>
          <w:tab w:val="right" w:pos="9072"/>
        </w:tabs>
        <w:spacing w:before="120" w:line="276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Termin realizacji</w:t>
      </w:r>
      <w:r w:rsidR="00830395">
        <w:rPr>
          <w:bCs/>
          <w:sz w:val="22"/>
          <w:szCs w:val="22"/>
          <w:lang w:eastAsia="en-US"/>
        </w:rPr>
        <w:t xml:space="preserve"> sukcesywnych usług wynosi 9 miesięcy od dnia podpisania umowy.</w:t>
      </w:r>
    </w:p>
    <w:p w14:paraId="1C960E55" w14:textId="77777777" w:rsidR="002542BE" w:rsidRPr="002542BE" w:rsidRDefault="002542BE" w:rsidP="002542BE">
      <w:pPr>
        <w:tabs>
          <w:tab w:val="center" w:pos="4536"/>
          <w:tab w:val="right" w:pos="9072"/>
        </w:tabs>
        <w:spacing w:line="276" w:lineRule="auto"/>
        <w:ind w:left="720"/>
        <w:rPr>
          <w:bCs/>
          <w:sz w:val="22"/>
          <w:szCs w:val="22"/>
          <w:lang w:eastAsia="en-US"/>
        </w:rPr>
      </w:pPr>
    </w:p>
    <w:p w14:paraId="2D307552" w14:textId="77777777" w:rsidR="00E3742F" w:rsidRPr="00B476C0" w:rsidRDefault="00E3742F" w:rsidP="00010E68">
      <w:pPr>
        <w:tabs>
          <w:tab w:val="center" w:pos="4536"/>
          <w:tab w:val="right" w:pos="9072"/>
        </w:tabs>
        <w:spacing w:line="276" w:lineRule="auto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>§ 3</w:t>
      </w:r>
    </w:p>
    <w:p w14:paraId="3711A77A" w14:textId="1285D4B1" w:rsidR="00E3742F" w:rsidRPr="00B476C0" w:rsidRDefault="00E3742F" w:rsidP="00010E68">
      <w:pPr>
        <w:tabs>
          <w:tab w:val="center" w:pos="4536"/>
          <w:tab w:val="right" w:pos="9072"/>
        </w:tabs>
        <w:spacing w:before="120" w:line="276" w:lineRule="auto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 xml:space="preserve">Warunki </w:t>
      </w:r>
      <w:r w:rsidR="00377832">
        <w:rPr>
          <w:b/>
          <w:bCs/>
          <w:sz w:val="22"/>
          <w:szCs w:val="22"/>
        </w:rPr>
        <w:t>realizacji usługi</w:t>
      </w:r>
      <w:r w:rsidRPr="00B476C0">
        <w:rPr>
          <w:b/>
          <w:bCs/>
          <w:sz w:val="22"/>
          <w:szCs w:val="22"/>
        </w:rPr>
        <w:t xml:space="preserve"> i postanowienia dodatkowe</w:t>
      </w:r>
    </w:p>
    <w:p w14:paraId="10B0DD1C" w14:textId="769B3F64" w:rsidR="00293D45" w:rsidRPr="00293D45" w:rsidRDefault="008227BD" w:rsidP="008715D5">
      <w:pPr>
        <w:widowControl/>
        <w:numPr>
          <w:ilvl w:val="0"/>
          <w:numId w:val="7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before="120" w:line="276" w:lineRule="auto"/>
        <w:ind w:left="0" w:firstLine="0"/>
        <w:rPr>
          <w:color w:val="000000"/>
          <w:sz w:val="22"/>
          <w:szCs w:val="22"/>
        </w:rPr>
      </w:pPr>
      <w:r w:rsidRPr="00293D45">
        <w:rPr>
          <w:sz w:val="22"/>
          <w:szCs w:val="22"/>
          <w:lang w:eastAsia="x-none"/>
        </w:rPr>
        <w:t xml:space="preserve">Wykonawca </w:t>
      </w:r>
      <w:r w:rsidR="00ED1840">
        <w:rPr>
          <w:sz w:val="22"/>
          <w:szCs w:val="22"/>
          <w:lang w:eastAsia="x-none"/>
        </w:rPr>
        <w:t xml:space="preserve">będzie realizował usługę w budynkach Zamawiającego – przy każdym </w:t>
      </w:r>
      <w:r w:rsidRPr="00293D45">
        <w:rPr>
          <w:sz w:val="22"/>
          <w:szCs w:val="22"/>
          <w:lang w:eastAsia="x-none"/>
        </w:rPr>
        <w:t xml:space="preserve"> </w:t>
      </w:r>
      <w:r w:rsidR="00ED1840">
        <w:rPr>
          <w:sz w:val="22"/>
          <w:szCs w:val="22"/>
          <w:lang w:eastAsia="x-none"/>
        </w:rPr>
        <w:t>zamówieniu Zamawiający wskaże właściwy adres.</w:t>
      </w:r>
    </w:p>
    <w:p w14:paraId="70CC6420" w14:textId="4DA5FB93" w:rsidR="006B1D49" w:rsidRPr="00293D45" w:rsidRDefault="00830395" w:rsidP="008715D5">
      <w:pPr>
        <w:widowControl/>
        <w:numPr>
          <w:ilvl w:val="0"/>
          <w:numId w:val="7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before="120" w:line="276" w:lineRule="auto"/>
        <w:ind w:left="0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Usługa będzie realizowana</w:t>
      </w:r>
      <w:r w:rsidR="006B1D49" w:rsidRPr="00293D45">
        <w:rPr>
          <w:sz w:val="22"/>
          <w:szCs w:val="22"/>
        </w:rPr>
        <w:t xml:space="preserve"> w godzinach pracy jednos</w:t>
      </w:r>
      <w:r w:rsidR="00D35F60" w:rsidRPr="00293D45">
        <w:rPr>
          <w:sz w:val="22"/>
          <w:szCs w:val="22"/>
        </w:rPr>
        <w:t xml:space="preserve">tki Zamawiającego tj. 8:00- </w:t>
      </w:r>
      <w:r w:rsidR="006B1D49" w:rsidRPr="00293D45">
        <w:rPr>
          <w:sz w:val="22"/>
          <w:szCs w:val="22"/>
        </w:rPr>
        <w:t xml:space="preserve">15:00. </w:t>
      </w:r>
      <w:r>
        <w:rPr>
          <w:sz w:val="22"/>
          <w:szCs w:val="22"/>
        </w:rPr>
        <w:t>Zamawiający zastrzega możliwość, w wyjątkowych sytuacjach, realizowania usługi poza godzinami pracy Zamawiającego.</w:t>
      </w:r>
    </w:p>
    <w:p w14:paraId="589E6D00" w14:textId="58E1E453" w:rsidR="00E3742F" w:rsidRPr="00B476C0" w:rsidRDefault="00ED1840" w:rsidP="00010E68">
      <w:pPr>
        <w:spacing w:before="120" w:line="276" w:lineRule="auto"/>
        <w:rPr>
          <w:sz w:val="22"/>
          <w:szCs w:val="22"/>
          <w:lang w:val="x-none" w:eastAsia="x-none"/>
        </w:rPr>
      </w:pPr>
      <w:r>
        <w:rPr>
          <w:sz w:val="22"/>
          <w:szCs w:val="22"/>
          <w:lang w:eastAsia="x-none"/>
        </w:rPr>
        <w:t>3</w:t>
      </w:r>
      <w:r w:rsidR="009405A7" w:rsidRPr="00B476C0">
        <w:rPr>
          <w:sz w:val="22"/>
          <w:szCs w:val="22"/>
          <w:lang w:eastAsia="x-none"/>
        </w:rPr>
        <w:t xml:space="preserve">. </w:t>
      </w:r>
      <w:r w:rsidR="00E3742F" w:rsidRPr="00B476C0">
        <w:rPr>
          <w:sz w:val="22"/>
          <w:szCs w:val="22"/>
          <w:lang w:val="x-none" w:eastAsia="x-none"/>
        </w:rPr>
        <w:t>Osobą upoważnioną do kontaktu z Wykonawcą</w:t>
      </w:r>
      <w:r w:rsidR="00E3742F" w:rsidRPr="00B476C0">
        <w:rPr>
          <w:sz w:val="22"/>
          <w:szCs w:val="22"/>
          <w:lang w:eastAsia="x-none"/>
        </w:rPr>
        <w:t xml:space="preserve"> </w:t>
      </w:r>
      <w:r w:rsidR="00E3742F" w:rsidRPr="00B476C0">
        <w:rPr>
          <w:sz w:val="22"/>
          <w:szCs w:val="22"/>
          <w:lang w:val="x-none" w:eastAsia="x-none"/>
        </w:rPr>
        <w:t xml:space="preserve">jest: </w:t>
      </w:r>
    </w:p>
    <w:p w14:paraId="50C88BDD" w14:textId="7E7E704C" w:rsidR="00E3742F" w:rsidRPr="0039332E" w:rsidRDefault="00A8005C" w:rsidP="00010E68">
      <w:pPr>
        <w:tabs>
          <w:tab w:val="left" w:pos="426"/>
        </w:tabs>
        <w:spacing w:line="276" w:lineRule="auto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Tomasz Jeliński, Iwona Kieda, Izabela Stróżyńska-Sierota, Krzysztof Wilczek, Michał Żurek, Łukasz Łucewicz</w:t>
      </w:r>
    </w:p>
    <w:p w14:paraId="17F30A2E" w14:textId="5F4186EF" w:rsidR="003D7A71" w:rsidRPr="008227BD" w:rsidRDefault="00ED1840" w:rsidP="00010E68">
      <w:pPr>
        <w:spacing w:before="120" w:line="276" w:lineRule="auto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4</w:t>
      </w:r>
      <w:r w:rsidR="009405A7" w:rsidRPr="00B476C0">
        <w:rPr>
          <w:sz w:val="22"/>
          <w:szCs w:val="22"/>
          <w:lang w:eastAsia="x-none"/>
        </w:rPr>
        <w:t xml:space="preserve">. </w:t>
      </w:r>
      <w:r w:rsidR="00E3742F" w:rsidRPr="00B476C0">
        <w:rPr>
          <w:sz w:val="22"/>
          <w:szCs w:val="22"/>
          <w:lang w:val="x-none" w:eastAsia="x-none"/>
        </w:rPr>
        <w:t>Osobą upoważnioną przez Wykonawcę do kontaktów z Zamawiającym jest:  ….............</w:t>
      </w:r>
      <w:r w:rsidR="00EE650A" w:rsidRPr="00B476C0">
        <w:rPr>
          <w:sz w:val="22"/>
          <w:szCs w:val="22"/>
          <w:lang w:eastAsia="x-none"/>
        </w:rPr>
        <w:t>.........</w:t>
      </w:r>
      <w:r w:rsidR="00E3742F" w:rsidRPr="00B476C0">
        <w:rPr>
          <w:sz w:val="22"/>
          <w:szCs w:val="22"/>
          <w:lang w:val="x-none" w:eastAsia="x-none"/>
        </w:rPr>
        <w:t>…</w:t>
      </w:r>
      <w:r w:rsidR="00E3742F" w:rsidRPr="00B476C0">
        <w:rPr>
          <w:sz w:val="22"/>
          <w:szCs w:val="22"/>
          <w:u w:val="single"/>
          <w:lang w:val="x-none" w:eastAsia="x-none"/>
        </w:rPr>
        <w:t xml:space="preserve"> </w:t>
      </w:r>
      <w:proofErr w:type="spellStart"/>
      <w:r w:rsidR="00E3742F" w:rsidRPr="00B476C0">
        <w:rPr>
          <w:sz w:val="22"/>
          <w:szCs w:val="22"/>
          <w:lang w:val="x-none" w:eastAsia="x-none"/>
        </w:rPr>
        <w:t>tel</w:t>
      </w:r>
      <w:proofErr w:type="spellEnd"/>
      <w:r w:rsidR="00E3742F" w:rsidRPr="00B476C0">
        <w:rPr>
          <w:sz w:val="22"/>
          <w:szCs w:val="22"/>
          <w:lang w:val="x-none" w:eastAsia="x-none"/>
        </w:rPr>
        <w:t>: ....................., e-mail: ………………</w:t>
      </w:r>
    </w:p>
    <w:p w14:paraId="0C951587" w14:textId="77777777" w:rsidR="00B553CE" w:rsidRPr="00B476C0" w:rsidRDefault="00B553CE" w:rsidP="004C6EEE">
      <w:pPr>
        <w:spacing w:line="276" w:lineRule="auto"/>
        <w:ind w:left="357"/>
        <w:rPr>
          <w:sz w:val="22"/>
          <w:szCs w:val="22"/>
          <w:lang w:val="x-none" w:eastAsia="x-none"/>
        </w:rPr>
      </w:pPr>
    </w:p>
    <w:p w14:paraId="4E678E78" w14:textId="77777777" w:rsidR="002E40DF" w:rsidRPr="00B476C0" w:rsidRDefault="002E40DF" w:rsidP="00010E68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>§ 4.</w:t>
      </w:r>
    </w:p>
    <w:p w14:paraId="75D1804C" w14:textId="77777777" w:rsidR="002E40DF" w:rsidRPr="00B476C0" w:rsidRDefault="002E40DF" w:rsidP="00010E68">
      <w:pPr>
        <w:pStyle w:val="Nagwek3"/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 xml:space="preserve">Wynagrodzenie </w:t>
      </w:r>
    </w:p>
    <w:p w14:paraId="49E79B5F" w14:textId="680B166E" w:rsidR="00C43C70" w:rsidRPr="00B476C0" w:rsidRDefault="00214067" w:rsidP="00293D45">
      <w:pPr>
        <w:autoSpaceDE w:val="0"/>
        <w:autoSpaceDN w:val="0"/>
        <w:spacing w:before="12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84F2C" w:rsidRPr="00B476C0">
        <w:rPr>
          <w:sz w:val="22"/>
          <w:szCs w:val="22"/>
        </w:rPr>
        <w:t>Łączna, maksymalna w</w:t>
      </w:r>
      <w:r w:rsidR="00562D46" w:rsidRPr="00B476C0">
        <w:rPr>
          <w:sz w:val="22"/>
          <w:szCs w:val="22"/>
        </w:rPr>
        <w:t>artość umowy, odpowiadająca maksymalnej wysokości zobowiązań Zamawiającego za realizację przedmiotu umowy w zakresie obejmującym rodzaj, ilość i ceny przedmiotu umowy, określone w ofercie Wykonawcy</w:t>
      </w:r>
      <w:r w:rsidR="00562D46" w:rsidRPr="00B476C0">
        <w:rPr>
          <w:strike/>
          <w:sz w:val="22"/>
          <w:szCs w:val="22"/>
        </w:rPr>
        <w:t>,</w:t>
      </w:r>
      <w:r w:rsidR="00562D46" w:rsidRPr="00B476C0">
        <w:rPr>
          <w:sz w:val="22"/>
          <w:szCs w:val="22"/>
        </w:rPr>
        <w:t xml:space="preserve"> o których mowa w § 1 ust. 1, Strony określają na kwotę brutto </w:t>
      </w:r>
      <w:r w:rsidR="00A8005C" w:rsidRPr="00A8005C">
        <w:rPr>
          <w:b/>
          <w:bCs/>
          <w:sz w:val="22"/>
          <w:szCs w:val="22"/>
        </w:rPr>
        <w:t>181 300,00</w:t>
      </w:r>
      <w:r w:rsidR="00562D46" w:rsidRPr="00B476C0">
        <w:rPr>
          <w:sz w:val="22"/>
          <w:szCs w:val="22"/>
        </w:rPr>
        <w:t xml:space="preserve"> zł, (słownie: </w:t>
      </w:r>
      <w:r w:rsidR="00A8005C">
        <w:rPr>
          <w:sz w:val="22"/>
          <w:szCs w:val="22"/>
        </w:rPr>
        <w:t>sto osiemdziesiąt jeden tysięcy trzysta</w:t>
      </w:r>
      <w:r w:rsidR="00562D46" w:rsidRPr="00B476C0">
        <w:rPr>
          <w:sz w:val="22"/>
          <w:szCs w:val="22"/>
        </w:rPr>
        <w:t xml:space="preserve"> zł), w tym podatek VAT.</w:t>
      </w:r>
      <w:r w:rsidR="00C43C70" w:rsidRPr="00C43C70">
        <w:rPr>
          <w:sz w:val="22"/>
          <w:szCs w:val="22"/>
        </w:rPr>
        <w:t xml:space="preserve"> </w:t>
      </w:r>
    </w:p>
    <w:p w14:paraId="0A27D81E" w14:textId="5D3BD7B7" w:rsidR="00562D46" w:rsidRPr="00B476C0" w:rsidRDefault="00ED1840" w:rsidP="00562D46">
      <w:pPr>
        <w:widowControl/>
        <w:autoSpaceDE w:val="0"/>
        <w:autoSpaceDN w:val="0"/>
        <w:spacing w:before="120" w:line="276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562D46" w:rsidRPr="00B476C0">
        <w:rPr>
          <w:color w:val="000000"/>
          <w:sz w:val="22"/>
          <w:szCs w:val="22"/>
        </w:rPr>
        <w:t xml:space="preserve">. </w:t>
      </w:r>
      <w:r w:rsidR="00562D46" w:rsidRPr="00B476C0">
        <w:rPr>
          <w:color w:val="000000"/>
          <w:sz w:val="22"/>
          <w:szCs w:val="22"/>
        </w:rPr>
        <w:tab/>
        <w:t>Wynagrodzenie, o którym mowa w ust. </w:t>
      </w:r>
      <w:r w:rsidR="00562D46" w:rsidRPr="00B476C0">
        <w:rPr>
          <w:b/>
          <w:bCs/>
          <w:color w:val="000000"/>
          <w:sz w:val="22"/>
          <w:szCs w:val="22"/>
        </w:rPr>
        <w:t xml:space="preserve">1 </w:t>
      </w:r>
      <w:r w:rsidR="00562D46" w:rsidRPr="00B476C0">
        <w:rPr>
          <w:color w:val="000000"/>
          <w:sz w:val="22"/>
          <w:szCs w:val="22"/>
        </w:rPr>
        <w:t xml:space="preserve">jest </w:t>
      </w:r>
      <w:r w:rsidR="00562D46" w:rsidRPr="00B476C0">
        <w:rPr>
          <w:b/>
          <w:bCs/>
          <w:color w:val="000000"/>
          <w:sz w:val="22"/>
          <w:szCs w:val="22"/>
        </w:rPr>
        <w:t>wynagrodzeniem ryczałtowym obejmującym</w:t>
      </w:r>
      <w:r w:rsidR="00562D46" w:rsidRPr="00B476C0">
        <w:rPr>
          <w:color w:val="000000"/>
          <w:sz w:val="22"/>
          <w:szCs w:val="22"/>
        </w:rPr>
        <w:t xml:space="preserve"> wszystkie czynności niezbędne do prawidłowego wykonania umowy, zgodnie z opisem przedmiotu zamówienia oraz złożoną przez Wykonawcę Ofertą, nawet, jeśli czynności te nie zostały wprost wyszczególnione w treści niniejszej umowy. Wykonawca mając możliwość uprzedniego ustalenia wszystkich warunków technicznych związanych z realizacją umowy, nie może żądać podwyższenia </w:t>
      </w:r>
      <w:r w:rsidR="00562D46" w:rsidRPr="00B476C0">
        <w:rPr>
          <w:color w:val="000000"/>
          <w:sz w:val="22"/>
          <w:szCs w:val="22"/>
        </w:rPr>
        <w:lastRenderedPageBreak/>
        <w:t>wynagrodzenia nawet, jeżeli z przyczyn od siebie niezależnych nie mógł przewidzieć wszystkich czynności niezbędnych do prawidłowego wykonania niniejszej Umowy.</w:t>
      </w:r>
    </w:p>
    <w:p w14:paraId="359AA116" w14:textId="77777777" w:rsidR="00183358" w:rsidRPr="00B476C0" w:rsidRDefault="00183358" w:rsidP="004C6EEE">
      <w:pPr>
        <w:widowControl/>
        <w:autoSpaceDE w:val="0"/>
        <w:autoSpaceDN w:val="0"/>
        <w:spacing w:line="276" w:lineRule="auto"/>
        <w:rPr>
          <w:b/>
          <w:bCs/>
          <w:sz w:val="22"/>
          <w:szCs w:val="22"/>
        </w:rPr>
      </w:pPr>
    </w:p>
    <w:p w14:paraId="77E69704" w14:textId="77777777" w:rsidR="008227BD" w:rsidRDefault="008227BD" w:rsidP="00010E68">
      <w:pPr>
        <w:tabs>
          <w:tab w:val="num" w:pos="720"/>
        </w:tabs>
        <w:spacing w:line="276" w:lineRule="auto"/>
        <w:ind w:left="720" w:hanging="720"/>
        <w:jc w:val="center"/>
        <w:rPr>
          <w:b/>
          <w:bCs/>
          <w:sz w:val="22"/>
          <w:szCs w:val="22"/>
        </w:rPr>
      </w:pPr>
    </w:p>
    <w:p w14:paraId="08228696" w14:textId="77777777" w:rsidR="002E40DF" w:rsidRPr="00B476C0" w:rsidRDefault="002E40DF" w:rsidP="00010E68">
      <w:pPr>
        <w:tabs>
          <w:tab w:val="num" w:pos="720"/>
        </w:tabs>
        <w:spacing w:line="276" w:lineRule="auto"/>
        <w:ind w:left="720" w:hanging="720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>§ 5.</w:t>
      </w:r>
    </w:p>
    <w:p w14:paraId="2F91E7CF" w14:textId="77777777" w:rsidR="002E40DF" w:rsidRPr="00B476C0" w:rsidRDefault="002E40DF" w:rsidP="00010E68">
      <w:pPr>
        <w:pStyle w:val="Default"/>
        <w:tabs>
          <w:tab w:val="num" w:pos="720"/>
        </w:tabs>
        <w:spacing w:before="120" w:line="276" w:lineRule="auto"/>
        <w:ind w:left="720" w:hanging="720"/>
        <w:jc w:val="center"/>
        <w:rPr>
          <w:sz w:val="22"/>
          <w:szCs w:val="22"/>
        </w:rPr>
      </w:pPr>
      <w:r w:rsidRPr="00B476C0">
        <w:rPr>
          <w:b/>
          <w:bCs/>
          <w:sz w:val="22"/>
          <w:szCs w:val="22"/>
        </w:rPr>
        <w:t>Warunki płatności</w:t>
      </w:r>
    </w:p>
    <w:p w14:paraId="0B76B656" w14:textId="744546CF" w:rsidR="001F1529" w:rsidRPr="00B476C0" w:rsidRDefault="00B3491C" w:rsidP="00010E68">
      <w:pPr>
        <w:pStyle w:val="Default"/>
        <w:spacing w:before="120" w:line="276" w:lineRule="auto"/>
        <w:jc w:val="both"/>
        <w:rPr>
          <w:sz w:val="22"/>
          <w:szCs w:val="22"/>
        </w:rPr>
      </w:pPr>
      <w:r w:rsidRPr="00B476C0">
        <w:rPr>
          <w:sz w:val="22"/>
          <w:szCs w:val="22"/>
        </w:rPr>
        <w:t xml:space="preserve">1. </w:t>
      </w:r>
      <w:r w:rsidR="001F1529" w:rsidRPr="00B476C0">
        <w:rPr>
          <w:sz w:val="22"/>
          <w:szCs w:val="22"/>
        </w:rPr>
        <w:t xml:space="preserve">Zamawiający zobowiązuje się dokonać zapłaty należności za dostarczony przedmiot zamówienia, w terminie do 30 dni od daty złożenia Zamawiającemu oryginału prawidłowo wystawionej faktury VAT dostarczonej do siedziby Zamawiającego na </w:t>
      </w:r>
      <w:r w:rsidR="001F1529" w:rsidRPr="00B476C0">
        <w:rPr>
          <w:b/>
          <w:sz w:val="22"/>
          <w:szCs w:val="22"/>
        </w:rPr>
        <w:t xml:space="preserve">ul. </w:t>
      </w:r>
      <w:r w:rsidR="00CC2327">
        <w:rPr>
          <w:b/>
          <w:sz w:val="22"/>
          <w:szCs w:val="22"/>
        </w:rPr>
        <w:t>Trylińskiego 18</w:t>
      </w:r>
      <w:r w:rsidR="001F1529" w:rsidRPr="00B476C0">
        <w:rPr>
          <w:b/>
          <w:sz w:val="22"/>
          <w:szCs w:val="22"/>
        </w:rPr>
        <w:t>, 10-</w:t>
      </w:r>
      <w:r w:rsidR="00CC2327">
        <w:rPr>
          <w:b/>
          <w:sz w:val="22"/>
          <w:szCs w:val="22"/>
        </w:rPr>
        <w:t>683</w:t>
      </w:r>
      <w:r w:rsidR="001F1529" w:rsidRPr="00B476C0">
        <w:rPr>
          <w:b/>
          <w:sz w:val="22"/>
          <w:szCs w:val="22"/>
        </w:rPr>
        <w:t xml:space="preserve"> Olsztyn</w:t>
      </w:r>
      <w:r w:rsidR="00283544" w:rsidRPr="00B476C0">
        <w:rPr>
          <w:sz w:val="22"/>
          <w:szCs w:val="22"/>
        </w:rPr>
        <w:t xml:space="preserve"> lub</w:t>
      </w:r>
      <w:r w:rsidR="001F1529" w:rsidRPr="00B476C0">
        <w:rPr>
          <w:sz w:val="22"/>
          <w:szCs w:val="22"/>
        </w:rPr>
        <w:t xml:space="preserve"> </w:t>
      </w:r>
      <w:r w:rsidR="002B3E75" w:rsidRPr="00B476C0">
        <w:rPr>
          <w:sz w:val="22"/>
          <w:szCs w:val="22"/>
        </w:rPr>
        <w:t>na platformę</w:t>
      </w:r>
      <w:r w:rsidR="00283544" w:rsidRPr="00B476C0">
        <w:rPr>
          <w:sz w:val="22"/>
          <w:szCs w:val="22"/>
        </w:rPr>
        <w:t xml:space="preserve"> elektronicznego fakturowania</w:t>
      </w:r>
      <w:r w:rsidR="00404054" w:rsidRPr="00B476C0">
        <w:rPr>
          <w:color w:val="auto"/>
          <w:sz w:val="22"/>
          <w:szCs w:val="22"/>
        </w:rPr>
        <w:t xml:space="preserve"> </w:t>
      </w:r>
      <w:r w:rsidR="00404054" w:rsidRPr="00B476C0">
        <w:rPr>
          <w:sz w:val="22"/>
          <w:szCs w:val="22"/>
        </w:rPr>
        <w:t xml:space="preserve">lub adres e-mail: </w:t>
      </w:r>
      <w:hyperlink r:id="rId8" w:history="1">
        <w:r w:rsidR="00562D46" w:rsidRPr="00B476C0">
          <w:rPr>
            <w:rStyle w:val="Hipercze"/>
            <w:b/>
            <w:sz w:val="22"/>
            <w:szCs w:val="22"/>
          </w:rPr>
          <w:t>faktury@pan.olsztyn.pl</w:t>
        </w:r>
      </w:hyperlink>
      <w:r w:rsidR="00293D45">
        <w:rPr>
          <w:sz w:val="22"/>
          <w:szCs w:val="22"/>
        </w:rPr>
        <w:t>.</w:t>
      </w:r>
      <w:r w:rsidR="00283544" w:rsidRPr="00B476C0">
        <w:rPr>
          <w:sz w:val="22"/>
          <w:szCs w:val="22"/>
        </w:rPr>
        <w:t xml:space="preserve"> </w:t>
      </w:r>
    </w:p>
    <w:p w14:paraId="643DB551" w14:textId="0B624552" w:rsidR="008B5057" w:rsidRPr="00B476C0" w:rsidRDefault="00B3491C" w:rsidP="00010E68">
      <w:pPr>
        <w:pStyle w:val="Default"/>
        <w:spacing w:before="120" w:line="276" w:lineRule="auto"/>
        <w:jc w:val="both"/>
        <w:rPr>
          <w:sz w:val="22"/>
          <w:szCs w:val="22"/>
        </w:rPr>
      </w:pPr>
      <w:r w:rsidRPr="00B476C0">
        <w:rPr>
          <w:sz w:val="22"/>
          <w:szCs w:val="22"/>
        </w:rPr>
        <w:t xml:space="preserve">2. </w:t>
      </w:r>
      <w:r w:rsidR="002E40DF" w:rsidRPr="00B476C0">
        <w:rPr>
          <w:sz w:val="22"/>
          <w:szCs w:val="22"/>
        </w:rPr>
        <w:t>Wykonawca zobowiązany jest do wystawienia i przekazania faktury, o której mowa w</w:t>
      </w:r>
      <w:r w:rsidR="00BE7624" w:rsidRPr="00B476C0">
        <w:rPr>
          <w:sz w:val="22"/>
          <w:szCs w:val="22"/>
        </w:rPr>
        <w:t> </w:t>
      </w:r>
      <w:r w:rsidR="002E40DF" w:rsidRPr="00B476C0">
        <w:rPr>
          <w:sz w:val="22"/>
          <w:szCs w:val="22"/>
        </w:rPr>
        <w:t xml:space="preserve">ust. 1, </w:t>
      </w:r>
      <w:r w:rsidR="004C6EEE">
        <w:rPr>
          <w:sz w:val="22"/>
          <w:szCs w:val="22"/>
        </w:rPr>
        <w:t xml:space="preserve">                               </w:t>
      </w:r>
      <w:r w:rsidR="002E40DF" w:rsidRPr="00B476C0">
        <w:rPr>
          <w:sz w:val="22"/>
          <w:szCs w:val="22"/>
        </w:rPr>
        <w:t>w terminie</w:t>
      </w:r>
      <w:r w:rsidR="002E40DF" w:rsidRPr="00B476C0">
        <w:rPr>
          <w:i/>
          <w:iCs/>
          <w:sz w:val="22"/>
          <w:szCs w:val="22"/>
        </w:rPr>
        <w:t xml:space="preserve"> </w:t>
      </w:r>
      <w:r w:rsidR="002E40DF" w:rsidRPr="00B476C0">
        <w:rPr>
          <w:sz w:val="22"/>
          <w:szCs w:val="22"/>
        </w:rPr>
        <w:t xml:space="preserve">do 7 dni od daty </w:t>
      </w:r>
      <w:r w:rsidR="00ED1840">
        <w:rPr>
          <w:sz w:val="22"/>
          <w:szCs w:val="22"/>
        </w:rPr>
        <w:t>wykonania każdej poszczególnej usługi cateringowej</w:t>
      </w:r>
      <w:r w:rsidR="002E40DF" w:rsidRPr="00B476C0">
        <w:rPr>
          <w:sz w:val="22"/>
          <w:szCs w:val="22"/>
        </w:rPr>
        <w:t>.</w:t>
      </w:r>
      <w:r w:rsidR="00852F3A" w:rsidRPr="00B476C0">
        <w:rPr>
          <w:sz w:val="22"/>
          <w:szCs w:val="22"/>
        </w:rPr>
        <w:t xml:space="preserve"> </w:t>
      </w:r>
    </w:p>
    <w:p w14:paraId="2E61C77B" w14:textId="77777777" w:rsidR="002E40DF" w:rsidRPr="00B476C0" w:rsidRDefault="00B3491C" w:rsidP="00010E68">
      <w:pPr>
        <w:pStyle w:val="Default"/>
        <w:spacing w:before="120" w:line="276" w:lineRule="auto"/>
        <w:jc w:val="both"/>
        <w:rPr>
          <w:sz w:val="22"/>
          <w:szCs w:val="22"/>
        </w:rPr>
      </w:pPr>
      <w:r w:rsidRPr="00B476C0">
        <w:rPr>
          <w:sz w:val="22"/>
          <w:szCs w:val="22"/>
        </w:rPr>
        <w:t xml:space="preserve">3. </w:t>
      </w:r>
      <w:r w:rsidR="002E40DF" w:rsidRPr="00B476C0">
        <w:rPr>
          <w:sz w:val="22"/>
          <w:szCs w:val="22"/>
        </w:rPr>
        <w:t>Płatność zostanie dokonana przelewem bankowym na podstawie oryginału faktury VAT na rachunek bankowy Wykonawcy</w:t>
      </w:r>
      <w:r w:rsidR="00A80B54" w:rsidRPr="00B476C0">
        <w:rPr>
          <w:sz w:val="22"/>
          <w:szCs w:val="22"/>
        </w:rPr>
        <w:t xml:space="preserve"> wskazany w fakturze. Za </w:t>
      </w:r>
      <w:r w:rsidR="002E40DF" w:rsidRPr="00B476C0">
        <w:rPr>
          <w:sz w:val="22"/>
          <w:szCs w:val="22"/>
        </w:rPr>
        <w:t>dzień zapłaty uznaje się dzień obciążenia rachunku bankowego Zamawiającego.</w:t>
      </w:r>
    </w:p>
    <w:p w14:paraId="782E9877" w14:textId="2051F9B2" w:rsidR="002E40DF" w:rsidRPr="00B476C0" w:rsidRDefault="00B3491C" w:rsidP="00010E68">
      <w:pPr>
        <w:pStyle w:val="Default"/>
        <w:spacing w:before="120" w:line="276" w:lineRule="auto"/>
        <w:jc w:val="both"/>
        <w:rPr>
          <w:sz w:val="22"/>
          <w:szCs w:val="22"/>
        </w:rPr>
      </w:pPr>
      <w:r w:rsidRPr="00B476C0">
        <w:rPr>
          <w:sz w:val="22"/>
          <w:szCs w:val="22"/>
        </w:rPr>
        <w:t xml:space="preserve">4. </w:t>
      </w:r>
      <w:r w:rsidR="002E40DF" w:rsidRPr="00B476C0">
        <w:rPr>
          <w:sz w:val="22"/>
          <w:szCs w:val="22"/>
        </w:rPr>
        <w:t>Jeśli należność naliczona na fakturze przewyższy</w:t>
      </w:r>
      <w:r w:rsidR="00A80B54" w:rsidRPr="00B476C0">
        <w:rPr>
          <w:sz w:val="22"/>
          <w:szCs w:val="22"/>
        </w:rPr>
        <w:t xml:space="preserve"> cenę w</w:t>
      </w:r>
      <w:r w:rsidR="00D212B3" w:rsidRPr="00B476C0">
        <w:rPr>
          <w:sz w:val="22"/>
          <w:szCs w:val="22"/>
        </w:rPr>
        <w:t>s</w:t>
      </w:r>
      <w:r w:rsidR="00A80B54" w:rsidRPr="00B476C0">
        <w:rPr>
          <w:sz w:val="22"/>
          <w:szCs w:val="22"/>
        </w:rPr>
        <w:t xml:space="preserve">kazaną w załączniku </w:t>
      </w:r>
      <w:r w:rsidR="002E40DF" w:rsidRPr="00B476C0">
        <w:rPr>
          <w:color w:val="auto"/>
          <w:sz w:val="22"/>
          <w:szCs w:val="22"/>
        </w:rPr>
        <w:t xml:space="preserve"> do niniejszej</w:t>
      </w:r>
      <w:r w:rsidR="002E40DF" w:rsidRPr="00B476C0">
        <w:rPr>
          <w:sz w:val="22"/>
          <w:szCs w:val="22"/>
        </w:rPr>
        <w:t xml:space="preserve"> umowy, Zamawiający dokona zapłaty jedynie d</w:t>
      </w:r>
      <w:r w:rsidR="00562D46" w:rsidRPr="00B476C0">
        <w:rPr>
          <w:sz w:val="22"/>
          <w:szCs w:val="22"/>
        </w:rPr>
        <w:t>o wysokości ceny uzgodnionej, a </w:t>
      </w:r>
      <w:r w:rsidR="002E40DF" w:rsidRPr="00B476C0">
        <w:rPr>
          <w:sz w:val="22"/>
          <w:szCs w:val="22"/>
        </w:rPr>
        <w:t>Wykonawca zobowiązuje się do niezwłocznego wystawienia faktury korygującej.</w:t>
      </w:r>
    </w:p>
    <w:p w14:paraId="2E9C04D1" w14:textId="77777777" w:rsidR="00526628" w:rsidRPr="00B476C0" w:rsidRDefault="00B3491C" w:rsidP="00010E68">
      <w:pPr>
        <w:pStyle w:val="Default"/>
        <w:spacing w:before="120" w:line="276" w:lineRule="auto"/>
        <w:jc w:val="both"/>
        <w:rPr>
          <w:sz w:val="22"/>
          <w:szCs w:val="22"/>
        </w:rPr>
      </w:pPr>
      <w:r w:rsidRPr="00B476C0">
        <w:rPr>
          <w:sz w:val="22"/>
          <w:szCs w:val="22"/>
        </w:rPr>
        <w:t xml:space="preserve">5. </w:t>
      </w:r>
      <w:r w:rsidR="00526628" w:rsidRPr="00B476C0">
        <w:rPr>
          <w:sz w:val="22"/>
          <w:szCs w:val="22"/>
        </w:rPr>
        <w:t>W przypadku Wykonawców nie posiadających miejsca zamieszkania, siedziby bądź miejsca prowadzenia działalności na terenie RP, fak</w:t>
      </w:r>
      <w:r w:rsidR="00B6378F" w:rsidRPr="00B476C0">
        <w:rPr>
          <w:sz w:val="22"/>
          <w:szCs w:val="22"/>
        </w:rPr>
        <w:t>tura VAT, o której mowa w ust. 1</w:t>
      </w:r>
      <w:r w:rsidR="00526628" w:rsidRPr="00B476C0">
        <w:rPr>
          <w:sz w:val="22"/>
          <w:szCs w:val="22"/>
        </w:rPr>
        <w:t>, wystawiona będzie zgodnie z regulacjami zawartymi w Dyrektywie 2006/112/WE RADY z dnia 28.11.2006 r.  w sprawie wspólnego systemu podatku od wartości dodanej na kwotę netto w</w:t>
      </w:r>
      <w:r w:rsidR="00FD756D" w:rsidRPr="00B476C0">
        <w:rPr>
          <w:sz w:val="22"/>
          <w:szCs w:val="22"/>
        </w:rPr>
        <w:t>ynagr</w:t>
      </w:r>
      <w:r w:rsidR="00D130D5" w:rsidRPr="00B476C0">
        <w:rPr>
          <w:sz w:val="22"/>
          <w:szCs w:val="22"/>
        </w:rPr>
        <w:t>odzenia wskazanego w § 4 ust. 1</w:t>
      </w:r>
      <w:r w:rsidR="00526628" w:rsidRPr="00B476C0">
        <w:rPr>
          <w:sz w:val="22"/>
          <w:szCs w:val="22"/>
        </w:rPr>
        <w:t>, tj. na kwotę ………….. zł.</w:t>
      </w:r>
    </w:p>
    <w:p w14:paraId="32719BDF" w14:textId="77777777" w:rsidR="00896A1A" w:rsidRPr="00B476C0" w:rsidRDefault="00896A1A" w:rsidP="00010E68">
      <w:pPr>
        <w:tabs>
          <w:tab w:val="num" w:pos="720"/>
        </w:tabs>
        <w:spacing w:line="276" w:lineRule="auto"/>
        <w:rPr>
          <w:b/>
          <w:bCs/>
          <w:sz w:val="22"/>
          <w:szCs w:val="22"/>
        </w:rPr>
      </w:pPr>
    </w:p>
    <w:p w14:paraId="4B757A99" w14:textId="77777777" w:rsidR="002E40DF" w:rsidRPr="00B476C0" w:rsidRDefault="002E40DF" w:rsidP="00010E68">
      <w:pPr>
        <w:tabs>
          <w:tab w:val="num" w:pos="720"/>
        </w:tabs>
        <w:spacing w:line="276" w:lineRule="auto"/>
        <w:ind w:left="720" w:hanging="720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 xml:space="preserve">§ 6. </w:t>
      </w:r>
    </w:p>
    <w:p w14:paraId="1F4EF249" w14:textId="77777777" w:rsidR="00ED1840" w:rsidRPr="00ED1840" w:rsidRDefault="00ED1840" w:rsidP="00ED1840">
      <w:pPr>
        <w:widowControl/>
        <w:numPr>
          <w:ilvl w:val="0"/>
          <w:numId w:val="34"/>
        </w:numPr>
        <w:overflowPunct w:val="0"/>
        <w:autoSpaceDE w:val="0"/>
        <w:autoSpaceDN w:val="0"/>
        <w:spacing w:line="276" w:lineRule="auto"/>
        <w:ind w:left="360"/>
        <w:rPr>
          <w:sz w:val="22"/>
          <w:szCs w:val="22"/>
        </w:rPr>
      </w:pPr>
      <w:r w:rsidRPr="00ED1840">
        <w:rPr>
          <w:snapToGrid w:val="0"/>
          <w:sz w:val="22"/>
          <w:szCs w:val="22"/>
        </w:rPr>
        <w:t>Wykonawca zobowiązuje się do wykonania umowy z należytą starannością, wymaganą przy usługach tego rodzaju, a w szczególności:</w:t>
      </w:r>
    </w:p>
    <w:p w14:paraId="32B19497" w14:textId="77777777" w:rsidR="00ED1840" w:rsidRPr="00ED1840" w:rsidRDefault="00ED1840" w:rsidP="00ED1840">
      <w:pPr>
        <w:widowControl/>
        <w:numPr>
          <w:ilvl w:val="0"/>
          <w:numId w:val="35"/>
        </w:numPr>
        <w:overflowPunct w:val="0"/>
        <w:autoSpaceDE w:val="0"/>
        <w:autoSpaceDN w:val="0"/>
        <w:spacing w:line="276" w:lineRule="auto"/>
        <w:rPr>
          <w:snapToGrid w:val="0"/>
          <w:sz w:val="22"/>
          <w:szCs w:val="22"/>
        </w:rPr>
      </w:pPr>
      <w:r w:rsidRPr="00ED1840">
        <w:rPr>
          <w:snapToGrid w:val="0"/>
          <w:sz w:val="22"/>
          <w:szCs w:val="22"/>
        </w:rPr>
        <w:t>Zapewnienia, że usługi świadczone będą na najwyższym poziomie tj.:</w:t>
      </w:r>
    </w:p>
    <w:p w14:paraId="619E35ED" w14:textId="77777777" w:rsidR="00ED1840" w:rsidRPr="00ED1840" w:rsidRDefault="00ED1840" w:rsidP="00ED1840">
      <w:pPr>
        <w:widowControl/>
        <w:numPr>
          <w:ilvl w:val="8"/>
          <w:numId w:val="33"/>
        </w:numPr>
        <w:overflowPunct w:val="0"/>
        <w:autoSpaceDE w:val="0"/>
        <w:autoSpaceDN w:val="0"/>
        <w:spacing w:line="276" w:lineRule="auto"/>
        <w:ind w:left="720"/>
        <w:rPr>
          <w:snapToGrid w:val="0"/>
          <w:sz w:val="22"/>
          <w:szCs w:val="22"/>
        </w:rPr>
      </w:pPr>
      <w:r w:rsidRPr="00ED1840">
        <w:rPr>
          <w:snapToGrid w:val="0"/>
          <w:sz w:val="22"/>
          <w:szCs w:val="22"/>
        </w:rPr>
        <w:t>▪ Dostarczone produkty żywnościowe będą świeże,</w:t>
      </w:r>
    </w:p>
    <w:p w14:paraId="0D87B378" w14:textId="77777777" w:rsidR="00ED1840" w:rsidRPr="00ED1840" w:rsidRDefault="00ED1840" w:rsidP="00ED1840">
      <w:pPr>
        <w:widowControl/>
        <w:numPr>
          <w:ilvl w:val="8"/>
          <w:numId w:val="33"/>
        </w:numPr>
        <w:overflowPunct w:val="0"/>
        <w:autoSpaceDE w:val="0"/>
        <w:autoSpaceDN w:val="0"/>
        <w:spacing w:line="276" w:lineRule="auto"/>
        <w:ind w:left="720"/>
        <w:rPr>
          <w:snapToGrid w:val="0"/>
          <w:sz w:val="22"/>
          <w:szCs w:val="22"/>
        </w:rPr>
      </w:pPr>
      <w:r w:rsidRPr="00ED1840">
        <w:rPr>
          <w:snapToGrid w:val="0"/>
          <w:sz w:val="22"/>
          <w:szCs w:val="22"/>
        </w:rPr>
        <w:t>▪ Zastawa będzie czysta i nieuszkodzona,</w:t>
      </w:r>
    </w:p>
    <w:p w14:paraId="29FCCB6D" w14:textId="77777777" w:rsidR="00ED1840" w:rsidRPr="00ED1840" w:rsidRDefault="00ED1840" w:rsidP="00ED1840">
      <w:pPr>
        <w:widowControl/>
        <w:numPr>
          <w:ilvl w:val="8"/>
          <w:numId w:val="33"/>
        </w:numPr>
        <w:overflowPunct w:val="0"/>
        <w:autoSpaceDE w:val="0"/>
        <w:autoSpaceDN w:val="0"/>
        <w:spacing w:line="276" w:lineRule="auto"/>
        <w:ind w:left="720"/>
        <w:rPr>
          <w:snapToGrid w:val="0"/>
          <w:sz w:val="22"/>
          <w:szCs w:val="22"/>
        </w:rPr>
      </w:pPr>
      <w:r w:rsidRPr="00ED1840">
        <w:rPr>
          <w:snapToGrid w:val="0"/>
          <w:sz w:val="22"/>
          <w:szCs w:val="22"/>
        </w:rPr>
        <w:t>▪ Obsługa będzie świadczona zgodnie z zasadami w tym zakresie obowiązującymi,</w:t>
      </w:r>
    </w:p>
    <w:p w14:paraId="205C3AD9" w14:textId="1544CF66" w:rsidR="00377832" w:rsidRDefault="00ED1840" w:rsidP="00377832">
      <w:pPr>
        <w:widowControl/>
        <w:numPr>
          <w:ilvl w:val="0"/>
          <w:numId w:val="35"/>
        </w:numPr>
        <w:overflowPunct w:val="0"/>
        <w:autoSpaceDE w:val="0"/>
        <w:autoSpaceDN w:val="0"/>
        <w:spacing w:line="276" w:lineRule="auto"/>
        <w:rPr>
          <w:sz w:val="22"/>
          <w:szCs w:val="22"/>
        </w:rPr>
      </w:pPr>
      <w:r w:rsidRPr="00ED1840">
        <w:rPr>
          <w:sz w:val="22"/>
          <w:szCs w:val="22"/>
        </w:rPr>
        <w:t>Pozostawienia w czystości miejsca, w którym świadczona będzie usługa.</w:t>
      </w:r>
    </w:p>
    <w:p w14:paraId="557CADD8" w14:textId="6107C939" w:rsidR="00ED1840" w:rsidRPr="00377832" w:rsidRDefault="00ED1840" w:rsidP="00ED1840">
      <w:pPr>
        <w:widowControl/>
        <w:numPr>
          <w:ilvl w:val="0"/>
          <w:numId w:val="33"/>
        </w:numPr>
        <w:overflowPunct w:val="0"/>
        <w:autoSpaceDE w:val="0"/>
        <w:autoSpaceDN w:val="0"/>
        <w:spacing w:line="276" w:lineRule="auto"/>
        <w:ind w:left="284" w:hanging="284"/>
        <w:rPr>
          <w:sz w:val="22"/>
          <w:szCs w:val="22"/>
        </w:rPr>
      </w:pPr>
      <w:r w:rsidRPr="00ED1840">
        <w:rPr>
          <w:snapToGrid w:val="0"/>
          <w:sz w:val="22"/>
          <w:szCs w:val="22"/>
        </w:rPr>
        <w:t>Wykonawca zobowiązuje się do przygotowania posiłków zgodnie z przepisami ustawy z dnia 25 sierpnia 2006 roku o bezpieczeństwie żywności i żywienia (Dz. U. z 2020 r., poz. 2021), a także aktami wykonawczymi do w/w ustawy.</w:t>
      </w:r>
    </w:p>
    <w:p w14:paraId="6628FDE1" w14:textId="6ED6B86E" w:rsidR="00377832" w:rsidRPr="00377832" w:rsidRDefault="00377832" w:rsidP="00377832">
      <w:pPr>
        <w:widowControl/>
        <w:numPr>
          <w:ilvl w:val="0"/>
          <w:numId w:val="33"/>
        </w:numPr>
        <w:tabs>
          <w:tab w:val="clear" w:pos="717"/>
          <w:tab w:val="num" w:pos="720"/>
        </w:tabs>
        <w:overflowPunct w:val="0"/>
        <w:autoSpaceDE w:val="0"/>
        <w:autoSpaceDN w:val="0"/>
        <w:spacing w:line="276" w:lineRule="auto"/>
        <w:ind w:left="284" w:hanging="284"/>
        <w:rPr>
          <w:sz w:val="22"/>
          <w:szCs w:val="22"/>
        </w:rPr>
      </w:pPr>
      <w:r w:rsidRPr="00377832">
        <w:rPr>
          <w:sz w:val="22"/>
          <w:szCs w:val="22"/>
        </w:rPr>
        <w:t>Na postawie art. 95 ustawy Zamawiający wymaga zatrudnienia przez Wykonawcę lub Podwykonawcę na podstawie umowy o pracę, osób wykonujących wymienione poniżej czynności                     w zakresie realizacji zamówienia:</w:t>
      </w:r>
    </w:p>
    <w:p w14:paraId="4DA08FA2" w14:textId="77777777" w:rsidR="00377832" w:rsidRPr="00377832" w:rsidRDefault="00377832" w:rsidP="00377832">
      <w:pPr>
        <w:tabs>
          <w:tab w:val="left" w:pos="315"/>
          <w:tab w:val="num" w:pos="720"/>
        </w:tabs>
        <w:spacing w:line="276" w:lineRule="auto"/>
        <w:ind w:left="720" w:hanging="720"/>
        <w:rPr>
          <w:sz w:val="22"/>
          <w:szCs w:val="22"/>
        </w:rPr>
      </w:pPr>
      <w:r w:rsidRPr="00377832">
        <w:rPr>
          <w:sz w:val="22"/>
          <w:szCs w:val="22"/>
        </w:rPr>
        <w:t>a) przygotowanie posiłków,</w:t>
      </w:r>
    </w:p>
    <w:p w14:paraId="23B30D19" w14:textId="5988052B" w:rsidR="00377832" w:rsidRPr="00377832" w:rsidRDefault="00377832" w:rsidP="00377832">
      <w:pPr>
        <w:tabs>
          <w:tab w:val="left" w:pos="315"/>
          <w:tab w:val="num" w:pos="720"/>
        </w:tabs>
        <w:spacing w:line="276" w:lineRule="auto"/>
        <w:ind w:left="720" w:hanging="720"/>
        <w:rPr>
          <w:sz w:val="22"/>
          <w:szCs w:val="22"/>
        </w:rPr>
      </w:pPr>
      <w:r w:rsidRPr="00377832">
        <w:rPr>
          <w:sz w:val="22"/>
          <w:szCs w:val="22"/>
        </w:rPr>
        <w:t xml:space="preserve">b) przygotowanie, serwis gotowych posiłków w miejscu odbywania się organizowanych przez </w:t>
      </w:r>
      <w:r w:rsidR="0039332E">
        <w:rPr>
          <w:sz w:val="22"/>
          <w:szCs w:val="22"/>
        </w:rPr>
        <w:t xml:space="preserve">Zamawiającego </w:t>
      </w:r>
      <w:r w:rsidRPr="00377832">
        <w:rPr>
          <w:sz w:val="22"/>
          <w:szCs w:val="22"/>
        </w:rPr>
        <w:t>spotkań oraz usuwanie naczyń, odpadów pokonsumpcyjnych po zakończeniu tych spotkań.</w:t>
      </w:r>
    </w:p>
    <w:p w14:paraId="270A4A5B" w14:textId="523B2946" w:rsidR="00377832" w:rsidRPr="00377832" w:rsidRDefault="00377832" w:rsidP="00377832">
      <w:pPr>
        <w:tabs>
          <w:tab w:val="left" w:pos="315"/>
          <w:tab w:val="num" w:pos="720"/>
        </w:tabs>
        <w:spacing w:line="276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4</w:t>
      </w:r>
      <w:r w:rsidRPr="00377832">
        <w:rPr>
          <w:sz w:val="22"/>
          <w:szCs w:val="22"/>
        </w:rPr>
        <w:t>.</w:t>
      </w:r>
      <w:r w:rsidRPr="00377832">
        <w:rPr>
          <w:sz w:val="22"/>
          <w:szCs w:val="22"/>
        </w:rPr>
        <w:tab/>
        <w:t xml:space="preserve">Zamawiający wymaga od Wykonawcy przedstawienia po podpisaniu umowy, najpóźniej w dniu rozpoczęcia wykonywania usług, wykazu osób uczestniczących w realizacji zamówienia, które będą wykonywać czynności wskazane w ust. </w:t>
      </w:r>
      <w:r w:rsidR="0039332E">
        <w:rPr>
          <w:sz w:val="22"/>
          <w:szCs w:val="22"/>
        </w:rPr>
        <w:t>4</w:t>
      </w:r>
      <w:r w:rsidRPr="00377832">
        <w:rPr>
          <w:sz w:val="22"/>
          <w:szCs w:val="22"/>
        </w:rPr>
        <w:t xml:space="preserve"> oraz przedstawienia w celu weryfikacji zatrudnienia przez Wykonawcę lub Podwykonawcę na podstawie zawartej umowy o pracę z tymi osobami następujące dokumenty:</w:t>
      </w:r>
    </w:p>
    <w:p w14:paraId="50D34978" w14:textId="77777777" w:rsidR="00377832" w:rsidRPr="00377832" w:rsidRDefault="00377832" w:rsidP="00377832">
      <w:pPr>
        <w:tabs>
          <w:tab w:val="left" w:pos="315"/>
          <w:tab w:val="num" w:pos="720"/>
        </w:tabs>
        <w:spacing w:line="276" w:lineRule="auto"/>
        <w:ind w:left="720" w:hanging="720"/>
        <w:rPr>
          <w:sz w:val="22"/>
          <w:szCs w:val="22"/>
        </w:rPr>
      </w:pPr>
      <w:r w:rsidRPr="00377832">
        <w:rPr>
          <w:sz w:val="22"/>
          <w:szCs w:val="22"/>
        </w:rPr>
        <w:t>a)    oświadczenie zatrudnionego pracownika lub</w:t>
      </w:r>
    </w:p>
    <w:p w14:paraId="54B65436" w14:textId="77777777" w:rsidR="00377832" w:rsidRPr="00377832" w:rsidRDefault="00377832" w:rsidP="00377832">
      <w:pPr>
        <w:tabs>
          <w:tab w:val="left" w:pos="315"/>
          <w:tab w:val="num" w:pos="720"/>
        </w:tabs>
        <w:spacing w:line="276" w:lineRule="auto"/>
        <w:ind w:left="720" w:hanging="720"/>
        <w:rPr>
          <w:sz w:val="22"/>
          <w:szCs w:val="22"/>
        </w:rPr>
      </w:pPr>
      <w:r w:rsidRPr="00377832">
        <w:rPr>
          <w:sz w:val="22"/>
          <w:szCs w:val="22"/>
        </w:rPr>
        <w:lastRenderedPageBreak/>
        <w:t>b)</w:t>
      </w:r>
      <w:r w:rsidRPr="00377832">
        <w:rPr>
          <w:sz w:val="22"/>
          <w:szCs w:val="22"/>
        </w:rPr>
        <w:tab/>
        <w:t xml:space="preserve">oświadczenie Wykonawcy lub Podwykonawcy o zatrudnieniu pracownika na podstawie umowy </w:t>
      </w:r>
      <w:proofErr w:type="spellStart"/>
      <w:r w:rsidRPr="00377832">
        <w:rPr>
          <w:sz w:val="22"/>
          <w:szCs w:val="22"/>
        </w:rPr>
        <w:t>oo</w:t>
      </w:r>
      <w:proofErr w:type="spellEnd"/>
      <w:r w:rsidRPr="00377832">
        <w:rPr>
          <w:sz w:val="22"/>
          <w:szCs w:val="22"/>
        </w:rPr>
        <w:t xml:space="preserve"> pracę lub</w:t>
      </w:r>
    </w:p>
    <w:p w14:paraId="71C990BA" w14:textId="77777777" w:rsidR="00377832" w:rsidRPr="00377832" w:rsidRDefault="00377832" w:rsidP="00377832">
      <w:pPr>
        <w:tabs>
          <w:tab w:val="left" w:pos="315"/>
          <w:tab w:val="num" w:pos="720"/>
        </w:tabs>
        <w:spacing w:line="276" w:lineRule="auto"/>
        <w:ind w:left="720" w:hanging="720"/>
        <w:rPr>
          <w:sz w:val="22"/>
          <w:szCs w:val="22"/>
        </w:rPr>
      </w:pPr>
      <w:r w:rsidRPr="00377832">
        <w:rPr>
          <w:sz w:val="22"/>
          <w:szCs w:val="22"/>
        </w:rPr>
        <w:t>c)</w:t>
      </w:r>
      <w:r w:rsidRPr="00377832">
        <w:rPr>
          <w:sz w:val="22"/>
          <w:szCs w:val="22"/>
        </w:rPr>
        <w:tab/>
        <w:t>poświadczonej za zgodność z oryginałem kopii umowy o pracę zatrudnionego pracownika lub</w:t>
      </w:r>
    </w:p>
    <w:p w14:paraId="5CC22C1A" w14:textId="77777777" w:rsidR="00377832" w:rsidRPr="00377832" w:rsidRDefault="00377832" w:rsidP="00377832">
      <w:pPr>
        <w:tabs>
          <w:tab w:val="left" w:pos="315"/>
          <w:tab w:val="num" w:pos="720"/>
        </w:tabs>
        <w:spacing w:line="276" w:lineRule="auto"/>
        <w:ind w:left="720" w:hanging="720"/>
        <w:rPr>
          <w:sz w:val="22"/>
          <w:szCs w:val="22"/>
        </w:rPr>
      </w:pPr>
      <w:r w:rsidRPr="00377832">
        <w:rPr>
          <w:sz w:val="22"/>
          <w:szCs w:val="22"/>
        </w:rPr>
        <w:t>d)</w:t>
      </w:r>
      <w:r w:rsidRPr="00377832">
        <w:rPr>
          <w:sz w:val="22"/>
          <w:szCs w:val="22"/>
        </w:rPr>
        <w:tab/>
        <w:t>inny dokument</w:t>
      </w:r>
    </w:p>
    <w:p w14:paraId="7ACC07B0" w14:textId="2022B717" w:rsidR="00D25C4F" w:rsidRDefault="00377832" w:rsidP="00377832">
      <w:pPr>
        <w:tabs>
          <w:tab w:val="left" w:pos="315"/>
          <w:tab w:val="num" w:pos="720"/>
        </w:tabs>
        <w:spacing w:line="276" w:lineRule="auto"/>
        <w:ind w:left="720" w:hanging="720"/>
        <w:rPr>
          <w:b/>
          <w:bCs/>
          <w:sz w:val="22"/>
          <w:szCs w:val="22"/>
        </w:rPr>
      </w:pPr>
      <w:r w:rsidRPr="00377832">
        <w:rPr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  <w:r>
        <w:rPr>
          <w:b/>
          <w:bCs/>
          <w:sz w:val="22"/>
          <w:szCs w:val="22"/>
        </w:rPr>
        <w:tab/>
      </w:r>
    </w:p>
    <w:p w14:paraId="07291AA7" w14:textId="4EF03429" w:rsidR="00377832" w:rsidRDefault="00377832" w:rsidP="00010E68">
      <w:pPr>
        <w:tabs>
          <w:tab w:val="num" w:pos="720"/>
        </w:tabs>
        <w:spacing w:line="276" w:lineRule="auto"/>
        <w:ind w:left="720" w:hanging="720"/>
        <w:jc w:val="center"/>
        <w:rPr>
          <w:b/>
          <w:bCs/>
          <w:sz w:val="22"/>
          <w:szCs w:val="22"/>
        </w:rPr>
      </w:pPr>
    </w:p>
    <w:p w14:paraId="700DEB46" w14:textId="77777777" w:rsidR="00377832" w:rsidRDefault="00377832" w:rsidP="00010E68">
      <w:pPr>
        <w:tabs>
          <w:tab w:val="num" w:pos="720"/>
        </w:tabs>
        <w:spacing w:line="276" w:lineRule="auto"/>
        <w:ind w:left="720" w:hanging="720"/>
        <w:jc w:val="center"/>
        <w:rPr>
          <w:b/>
          <w:bCs/>
          <w:sz w:val="22"/>
          <w:szCs w:val="22"/>
        </w:rPr>
      </w:pPr>
    </w:p>
    <w:p w14:paraId="321C73F1" w14:textId="77777777" w:rsidR="002E40DF" w:rsidRPr="00B476C0" w:rsidRDefault="002E40DF" w:rsidP="00010E68">
      <w:pPr>
        <w:tabs>
          <w:tab w:val="num" w:pos="720"/>
        </w:tabs>
        <w:spacing w:line="276" w:lineRule="auto"/>
        <w:ind w:left="720" w:hanging="720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 xml:space="preserve">§ 7 </w:t>
      </w:r>
    </w:p>
    <w:p w14:paraId="0898A751" w14:textId="77777777" w:rsidR="002E40DF" w:rsidRPr="00B476C0" w:rsidRDefault="002E40DF" w:rsidP="00010E68">
      <w:pPr>
        <w:spacing w:line="276" w:lineRule="auto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 xml:space="preserve">Kary umowne </w:t>
      </w:r>
    </w:p>
    <w:p w14:paraId="63577BD5" w14:textId="77777777" w:rsidR="002E40DF" w:rsidRPr="00B476C0" w:rsidRDefault="00C902B6" w:rsidP="00010E68">
      <w:pPr>
        <w:widowControl/>
        <w:tabs>
          <w:tab w:val="left" w:pos="360"/>
        </w:tabs>
        <w:autoSpaceDE w:val="0"/>
        <w:autoSpaceDN w:val="0"/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 xml:space="preserve">1. </w:t>
      </w:r>
      <w:r w:rsidR="002E40DF" w:rsidRPr="00B476C0">
        <w:rPr>
          <w:sz w:val="22"/>
          <w:szCs w:val="22"/>
        </w:rPr>
        <w:t>Wykonawca zapłaci Zamawiającemu kary umowne:</w:t>
      </w:r>
    </w:p>
    <w:p w14:paraId="2E367711" w14:textId="3F4E5B62" w:rsidR="002E40DF" w:rsidRPr="00B476C0" w:rsidRDefault="00B3491C" w:rsidP="00010E68">
      <w:pPr>
        <w:widowControl/>
        <w:tabs>
          <w:tab w:val="left" w:pos="360"/>
          <w:tab w:val="left" w:pos="900"/>
        </w:tabs>
        <w:autoSpaceDE w:val="0"/>
        <w:autoSpaceDN w:val="0"/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 xml:space="preserve">a) </w:t>
      </w:r>
      <w:r w:rsidR="002E40DF" w:rsidRPr="00B476C0">
        <w:rPr>
          <w:sz w:val="22"/>
          <w:szCs w:val="22"/>
        </w:rPr>
        <w:t>za odstąpienie od umowy</w:t>
      </w:r>
      <w:r w:rsidR="00C36D5B" w:rsidRPr="00B476C0">
        <w:rPr>
          <w:sz w:val="22"/>
          <w:szCs w:val="22"/>
        </w:rPr>
        <w:t xml:space="preserve"> bądź jej rozwiązanie</w:t>
      </w:r>
      <w:r w:rsidR="00A80B54" w:rsidRPr="00B476C0">
        <w:rPr>
          <w:sz w:val="22"/>
          <w:szCs w:val="22"/>
        </w:rPr>
        <w:t xml:space="preserve"> przez którąkolwiek ze stron</w:t>
      </w:r>
      <w:r w:rsidR="002E40DF" w:rsidRPr="00B476C0">
        <w:rPr>
          <w:sz w:val="22"/>
          <w:szCs w:val="22"/>
        </w:rPr>
        <w:t xml:space="preserve"> z przyczyn leżących po </w:t>
      </w:r>
      <w:r w:rsidR="00460410" w:rsidRPr="00B476C0">
        <w:rPr>
          <w:sz w:val="22"/>
          <w:szCs w:val="22"/>
        </w:rPr>
        <w:t>s</w:t>
      </w:r>
      <w:r w:rsidR="00A97CFA" w:rsidRPr="00B476C0">
        <w:rPr>
          <w:sz w:val="22"/>
          <w:szCs w:val="22"/>
        </w:rPr>
        <w:t>tronie Wykonawcy, w wysokości 5</w:t>
      </w:r>
      <w:r w:rsidR="00460410" w:rsidRPr="00B476C0">
        <w:rPr>
          <w:sz w:val="22"/>
          <w:szCs w:val="22"/>
        </w:rPr>
        <w:t>%</w:t>
      </w:r>
      <w:r w:rsidR="00435ECD" w:rsidRPr="00B476C0">
        <w:rPr>
          <w:sz w:val="22"/>
          <w:szCs w:val="22"/>
        </w:rPr>
        <w:t xml:space="preserve"> </w:t>
      </w:r>
      <w:r w:rsidR="00314E75">
        <w:rPr>
          <w:sz w:val="22"/>
          <w:szCs w:val="22"/>
        </w:rPr>
        <w:t xml:space="preserve">maksymalnej </w:t>
      </w:r>
      <w:r w:rsidR="00435ECD" w:rsidRPr="00B476C0">
        <w:rPr>
          <w:sz w:val="22"/>
          <w:szCs w:val="22"/>
        </w:rPr>
        <w:t>wartości umowy brutto</w:t>
      </w:r>
      <w:r w:rsidR="002E40DF" w:rsidRPr="00B476C0">
        <w:rPr>
          <w:sz w:val="22"/>
          <w:szCs w:val="22"/>
        </w:rPr>
        <w:t>,</w:t>
      </w:r>
      <w:r w:rsidR="00460410" w:rsidRPr="00B476C0">
        <w:rPr>
          <w:sz w:val="22"/>
          <w:szCs w:val="22"/>
        </w:rPr>
        <w:t xml:space="preserve"> określonej w § 4 ust. 1;</w:t>
      </w:r>
    </w:p>
    <w:p w14:paraId="7A829519" w14:textId="44872B51" w:rsidR="002E40DF" w:rsidRDefault="00B3491C" w:rsidP="00010E68">
      <w:pPr>
        <w:widowControl/>
        <w:autoSpaceDE w:val="0"/>
        <w:autoSpaceDN w:val="0"/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 xml:space="preserve">b) </w:t>
      </w:r>
      <w:r w:rsidR="00435ECD" w:rsidRPr="00B476C0">
        <w:rPr>
          <w:sz w:val="22"/>
          <w:szCs w:val="22"/>
        </w:rPr>
        <w:t>za zwłokę</w:t>
      </w:r>
      <w:r w:rsidR="002E40DF" w:rsidRPr="00B476C0">
        <w:rPr>
          <w:sz w:val="22"/>
          <w:szCs w:val="22"/>
        </w:rPr>
        <w:t xml:space="preserve"> w </w:t>
      </w:r>
      <w:r w:rsidR="00ED1840">
        <w:rPr>
          <w:sz w:val="22"/>
          <w:szCs w:val="22"/>
        </w:rPr>
        <w:t>wykonaniu usługi, rozumianą jako niedostarczenie cateringu do miejsca wskazanego przez Zamawiającego o wskazanej godzinie</w:t>
      </w:r>
      <w:r w:rsidR="00CF2971" w:rsidRPr="00B476C0">
        <w:rPr>
          <w:sz w:val="22"/>
          <w:szCs w:val="22"/>
        </w:rPr>
        <w:t xml:space="preserve">, w wysokości </w:t>
      </w:r>
      <w:r w:rsidR="00ED1840">
        <w:rPr>
          <w:sz w:val="22"/>
          <w:szCs w:val="22"/>
        </w:rPr>
        <w:t>1</w:t>
      </w:r>
      <w:r w:rsidR="00CF2971" w:rsidRPr="00B476C0">
        <w:rPr>
          <w:sz w:val="22"/>
          <w:szCs w:val="22"/>
        </w:rPr>
        <w:t xml:space="preserve">% </w:t>
      </w:r>
      <w:r w:rsidR="00314E75">
        <w:rPr>
          <w:sz w:val="22"/>
          <w:szCs w:val="22"/>
        </w:rPr>
        <w:t xml:space="preserve">maksymalne  </w:t>
      </w:r>
      <w:r w:rsidR="00CF2971" w:rsidRPr="00B476C0">
        <w:rPr>
          <w:sz w:val="22"/>
          <w:szCs w:val="22"/>
        </w:rPr>
        <w:t xml:space="preserve">wartości </w:t>
      </w:r>
      <w:r w:rsidR="00ED1840">
        <w:rPr>
          <w:sz w:val="22"/>
          <w:szCs w:val="22"/>
        </w:rPr>
        <w:t>brutto umowy</w:t>
      </w:r>
      <w:r w:rsidR="00314E75">
        <w:rPr>
          <w:sz w:val="22"/>
          <w:szCs w:val="22"/>
        </w:rPr>
        <w:t xml:space="preserve">, o której mowa w </w:t>
      </w:r>
      <w:r w:rsidR="00314E75" w:rsidRPr="00B476C0">
        <w:rPr>
          <w:sz w:val="22"/>
          <w:szCs w:val="22"/>
        </w:rPr>
        <w:t>§ 4 ust. 1</w:t>
      </w:r>
      <w:r w:rsidR="00314E75">
        <w:rPr>
          <w:sz w:val="22"/>
          <w:szCs w:val="22"/>
        </w:rPr>
        <w:t xml:space="preserve">, </w:t>
      </w:r>
      <w:r w:rsidR="00ED11C7">
        <w:rPr>
          <w:sz w:val="22"/>
          <w:szCs w:val="22"/>
        </w:rPr>
        <w:t xml:space="preserve"> za każdą rozpoczętą godzinę zwłoki</w:t>
      </w:r>
      <w:r w:rsidR="00ED1840">
        <w:rPr>
          <w:sz w:val="22"/>
          <w:szCs w:val="22"/>
        </w:rPr>
        <w:t>.</w:t>
      </w:r>
    </w:p>
    <w:p w14:paraId="0D427E32" w14:textId="642C2AE6" w:rsidR="00ED11C7" w:rsidRPr="00155958" w:rsidRDefault="00ED11C7" w:rsidP="00010E68">
      <w:pPr>
        <w:widowControl/>
        <w:autoSpaceDE w:val="0"/>
        <w:autoSpaceDN w:val="0"/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c) za brak przedstawienia dokumentów potwierdzających wykonanie obowiązku zatrudnienia na podstawie umowy o pracę osób wskazanych w § 6 ust, 3 w wysokości </w:t>
      </w:r>
      <w:r w:rsidR="00314E75">
        <w:rPr>
          <w:sz w:val="22"/>
          <w:szCs w:val="22"/>
        </w:rPr>
        <w:t>10 zł brutto</w:t>
      </w:r>
      <w:r>
        <w:rPr>
          <w:sz w:val="22"/>
          <w:szCs w:val="22"/>
        </w:rPr>
        <w:t xml:space="preserve"> za każdy stwierdzony </w:t>
      </w:r>
      <w:r w:rsidRPr="00155958">
        <w:rPr>
          <w:sz w:val="22"/>
          <w:szCs w:val="22"/>
        </w:rPr>
        <w:t>przypadek;</w:t>
      </w:r>
    </w:p>
    <w:p w14:paraId="196EAA7F" w14:textId="238E7F6E" w:rsidR="00155958" w:rsidRPr="00155958" w:rsidRDefault="00155958" w:rsidP="00010E68">
      <w:pPr>
        <w:widowControl/>
        <w:autoSpaceDE w:val="0"/>
        <w:autoSpaceDN w:val="0"/>
        <w:spacing w:before="120" w:line="276" w:lineRule="auto"/>
        <w:rPr>
          <w:sz w:val="22"/>
          <w:szCs w:val="22"/>
        </w:rPr>
      </w:pPr>
      <w:r w:rsidRPr="00155958">
        <w:rPr>
          <w:sz w:val="22"/>
          <w:szCs w:val="22"/>
        </w:rPr>
        <w:t>d) z tytułu braku zapłaty lub nieterminowej zapłaty wynagrodzenia należnego podwykonawcom</w:t>
      </w:r>
      <w:r>
        <w:rPr>
          <w:sz w:val="22"/>
          <w:szCs w:val="22"/>
        </w:rPr>
        <w:t xml:space="preserve"> </w:t>
      </w:r>
      <w:r w:rsidRPr="00155958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155958">
        <w:rPr>
          <w:sz w:val="22"/>
          <w:szCs w:val="22"/>
        </w:rPr>
        <w:t xml:space="preserve">tytułu zmiany wysokości wynagrodzenia, o której mowa w art. 439 ust. 5 ustawy </w:t>
      </w:r>
      <w:proofErr w:type="spellStart"/>
      <w:r w:rsidRPr="00155958">
        <w:rPr>
          <w:sz w:val="22"/>
          <w:szCs w:val="22"/>
        </w:rPr>
        <w:t>Pzp</w:t>
      </w:r>
      <w:proofErr w:type="spellEnd"/>
      <w:r w:rsidRPr="00155958">
        <w:rPr>
          <w:sz w:val="22"/>
          <w:szCs w:val="22"/>
        </w:rPr>
        <w:t xml:space="preserve"> w wysokości 0,2% wartości umowy brutto za każdy dzień zwłoki w zapłacie, nie więcej niż 5% wartości umowy brutto, określonej w § </w:t>
      </w:r>
      <w:r>
        <w:rPr>
          <w:sz w:val="22"/>
          <w:szCs w:val="22"/>
        </w:rPr>
        <w:t>4</w:t>
      </w:r>
      <w:r w:rsidRPr="00155958">
        <w:rPr>
          <w:sz w:val="22"/>
          <w:szCs w:val="22"/>
        </w:rPr>
        <w:t xml:space="preserve"> ust. 1</w:t>
      </w:r>
      <w:r>
        <w:rPr>
          <w:sz w:val="22"/>
          <w:szCs w:val="22"/>
        </w:rPr>
        <w:t>.</w:t>
      </w:r>
    </w:p>
    <w:p w14:paraId="226E9063" w14:textId="1FADFE8E" w:rsidR="00EC1E10" w:rsidRPr="00B476C0" w:rsidRDefault="00EC1E10" w:rsidP="00010E68">
      <w:pPr>
        <w:widowControl/>
        <w:autoSpaceDE w:val="0"/>
        <w:autoSpaceDN w:val="0"/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2. Łączna wysokość naliczonych na podstawie umowy kar umownych, nie może przekro</w:t>
      </w:r>
      <w:r w:rsidR="00A97CFA" w:rsidRPr="00B476C0">
        <w:rPr>
          <w:sz w:val="22"/>
          <w:szCs w:val="22"/>
        </w:rPr>
        <w:t>cz</w:t>
      </w:r>
      <w:r w:rsidR="008227BD">
        <w:rPr>
          <w:sz w:val="22"/>
          <w:szCs w:val="22"/>
        </w:rPr>
        <w:t xml:space="preserve">yć </w:t>
      </w:r>
      <w:r w:rsidR="008227BD" w:rsidRPr="008329B9">
        <w:rPr>
          <w:sz w:val="22"/>
          <w:szCs w:val="22"/>
        </w:rPr>
        <w:t>2</w:t>
      </w:r>
      <w:r w:rsidRPr="008329B9">
        <w:rPr>
          <w:sz w:val="22"/>
          <w:szCs w:val="22"/>
        </w:rPr>
        <w:t>0%</w:t>
      </w:r>
      <w:r w:rsidRPr="00B476C0">
        <w:rPr>
          <w:sz w:val="22"/>
          <w:szCs w:val="22"/>
        </w:rPr>
        <w:t xml:space="preserve"> </w:t>
      </w:r>
      <w:r w:rsidR="00314E75">
        <w:rPr>
          <w:sz w:val="22"/>
          <w:szCs w:val="22"/>
        </w:rPr>
        <w:t xml:space="preserve">maksymalnej wartości umowy, </w:t>
      </w:r>
      <w:r w:rsidRPr="00B476C0">
        <w:rPr>
          <w:sz w:val="22"/>
          <w:szCs w:val="22"/>
        </w:rPr>
        <w:t>określone</w:t>
      </w:r>
      <w:r w:rsidR="00314E75">
        <w:rPr>
          <w:sz w:val="22"/>
          <w:szCs w:val="22"/>
        </w:rPr>
        <w:t>j</w:t>
      </w:r>
      <w:r w:rsidRPr="00B476C0">
        <w:rPr>
          <w:sz w:val="22"/>
          <w:szCs w:val="22"/>
        </w:rPr>
        <w:t xml:space="preserve"> w § 4 ust. 1</w:t>
      </w:r>
      <w:r w:rsidR="00D212B3" w:rsidRPr="00B476C0">
        <w:rPr>
          <w:sz w:val="22"/>
          <w:szCs w:val="22"/>
        </w:rPr>
        <w:t xml:space="preserve"> Umowy</w:t>
      </w:r>
      <w:r w:rsidRPr="00B476C0">
        <w:rPr>
          <w:sz w:val="22"/>
          <w:szCs w:val="22"/>
        </w:rPr>
        <w:t>.</w:t>
      </w:r>
    </w:p>
    <w:p w14:paraId="06A5E50F" w14:textId="10E3AF91" w:rsidR="002E40DF" w:rsidRPr="00B476C0" w:rsidRDefault="00EC1E10" w:rsidP="00010E68">
      <w:pPr>
        <w:widowControl/>
        <w:autoSpaceDE w:val="0"/>
        <w:autoSpaceDN w:val="0"/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3</w:t>
      </w:r>
      <w:r w:rsidR="00B3491C" w:rsidRPr="00B476C0">
        <w:rPr>
          <w:sz w:val="22"/>
          <w:szCs w:val="22"/>
        </w:rPr>
        <w:t xml:space="preserve">. </w:t>
      </w:r>
      <w:r w:rsidR="002E40DF" w:rsidRPr="00B476C0">
        <w:rPr>
          <w:sz w:val="22"/>
          <w:szCs w:val="22"/>
        </w:rPr>
        <w:t xml:space="preserve">Zamawiającemu przysługuje prawo do dochodzenia odszkodowania uzupełniającego na zasadach ogólnych określonych w </w:t>
      </w:r>
      <w:r w:rsidR="00D212B3" w:rsidRPr="00B476C0">
        <w:rPr>
          <w:sz w:val="22"/>
          <w:szCs w:val="22"/>
        </w:rPr>
        <w:t>K</w:t>
      </w:r>
      <w:r w:rsidR="002E40DF" w:rsidRPr="00B476C0">
        <w:rPr>
          <w:sz w:val="22"/>
          <w:szCs w:val="22"/>
        </w:rPr>
        <w:t xml:space="preserve">odeksie cywilnym, gdy wartość kar umownych jest niższa niż wartość powstałej szkody. </w:t>
      </w:r>
    </w:p>
    <w:p w14:paraId="255121AE" w14:textId="66FB80C5" w:rsidR="00300A33" w:rsidRPr="00B476C0" w:rsidRDefault="00EC1E10" w:rsidP="00010E68">
      <w:pPr>
        <w:widowControl/>
        <w:tabs>
          <w:tab w:val="num" w:pos="2160"/>
        </w:tabs>
        <w:autoSpaceDE w:val="0"/>
        <w:autoSpaceDN w:val="0"/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4</w:t>
      </w:r>
      <w:r w:rsidR="00B3491C" w:rsidRPr="00B476C0">
        <w:rPr>
          <w:sz w:val="22"/>
          <w:szCs w:val="22"/>
        </w:rPr>
        <w:t xml:space="preserve">. </w:t>
      </w:r>
      <w:r w:rsidR="002E40DF" w:rsidRPr="00B476C0">
        <w:rPr>
          <w:sz w:val="22"/>
          <w:szCs w:val="22"/>
        </w:rPr>
        <w:t>Wykonawca wyraż</w:t>
      </w:r>
      <w:r w:rsidR="00193CB9" w:rsidRPr="00B476C0">
        <w:rPr>
          <w:sz w:val="22"/>
          <w:szCs w:val="22"/>
        </w:rPr>
        <w:t>a zgodę na potrącenie kwoty kar</w:t>
      </w:r>
      <w:r w:rsidR="002E40DF" w:rsidRPr="00B476C0">
        <w:rPr>
          <w:sz w:val="22"/>
          <w:szCs w:val="22"/>
        </w:rPr>
        <w:t xml:space="preserve"> umownych</w:t>
      </w:r>
      <w:r w:rsidR="00435ECD" w:rsidRPr="00B476C0">
        <w:rPr>
          <w:sz w:val="22"/>
          <w:szCs w:val="22"/>
        </w:rPr>
        <w:t xml:space="preserve"> oraz ewentualnych odszkodowań</w:t>
      </w:r>
      <w:r w:rsidR="00155958">
        <w:rPr>
          <w:sz w:val="22"/>
          <w:szCs w:val="22"/>
        </w:rPr>
        <w:t>, w tym również niewymagalnych</w:t>
      </w:r>
      <w:r w:rsidR="002E40DF" w:rsidRPr="00B476C0">
        <w:rPr>
          <w:sz w:val="22"/>
          <w:szCs w:val="22"/>
        </w:rPr>
        <w:t xml:space="preserve"> bezpośrednio</w:t>
      </w:r>
      <w:r w:rsidR="00155958">
        <w:rPr>
          <w:sz w:val="22"/>
          <w:szCs w:val="22"/>
        </w:rPr>
        <w:t xml:space="preserve"> z wynagrodzenia</w:t>
      </w:r>
      <w:r w:rsidR="00727EA1" w:rsidRPr="00B476C0">
        <w:rPr>
          <w:sz w:val="22"/>
          <w:szCs w:val="22"/>
        </w:rPr>
        <w:t xml:space="preserve">. </w:t>
      </w:r>
    </w:p>
    <w:p w14:paraId="3485D0A6" w14:textId="77777777" w:rsidR="00C12209" w:rsidRPr="00B476C0" w:rsidRDefault="00EC1E10" w:rsidP="00010E68">
      <w:pPr>
        <w:widowControl/>
        <w:tabs>
          <w:tab w:val="left" w:pos="2160"/>
        </w:tabs>
        <w:adjustRightInd/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5</w:t>
      </w:r>
      <w:r w:rsidR="002B33AB" w:rsidRPr="00B476C0">
        <w:rPr>
          <w:sz w:val="22"/>
          <w:szCs w:val="22"/>
        </w:rPr>
        <w:t>. Strony zgodnie postanawiają, że dochodzenie kar umownych możliwe jest także po odstąpieni</w:t>
      </w:r>
      <w:r w:rsidR="00216F23" w:rsidRPr="00B476C0">
        <w:rPr>
          <w:sz w:val="22"/>
          <w:szCs w:val="22"/>
        </w:rPr>
        <w:t>u od umowy lub jej rozwiązaniu.</w:t>
      </w:r>
    </w:p>
    <w:p w14:paraId="7C32C872" w14:textId="77777777" w:rsidR="000E3216" w:rsidRDefault="000E3216" w:rsidP="00122B0B">
      <w:pPr>
        <w:spacing w:line="276" w:lineRule="auto"/>
        <w:rPr>
          <w:b/>
          <w:bCs/>
          <w:sz w:val="22"/>
          <w:szCs w:val="22"/>
        </w:rPr>
      </w:pPr>
    </w:p>
    <w:p w14:paraId="4A39B125" w14:textId="77777777" w:rsidR="002E40DF" w:rsidRPr="00B476C0" w:rsidRDefault="002E40DF" w:rsidP="00010E68">
      <w:p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 xml:space="preserve">§ 8. </w:t>
      </w:r>
    </w:p>
    <w:p w14:paraId="224DC11E" w14:textId="77777777" w:rsidR="002E40DF" w:rsidRPr="00B476C0" w:rsidRDefault="002E40DF" w:rsidP="00010E68">
      <w:pPr>
        <w:pStyle w:val="Nagwek2"/>
        <w:spacing w:line="276" w:lineRule="auto"/>
        <w:rPr>
          <w:b w:val="0"/>
          <w:bCs w:val="0"/>
          <w:sz w:val="22"/>
          <w:szCs w:val="22"/>
        </w:rPr>
      </w:pPr>
      <w:r w:rsidRPr="00B476C0">
        <w:rPr>
          <w:sz w:val="22"/>
          <w:szCs w:val="22"/>
        </w:rPr>
        <w:t>Odstąpienie od umowy</w:t>
      </w:r>
      <w:r w:rsidRPr="00B476C0">
        <w:rPr>
          <w:b w:val="0"/>
          <w:bCs w:val="0"/>
          <w:sz w:val="22"/>
          <w:szCs w:val="22"/>
        </w:rPr>
        <w:t xml:space="preserve"> </w:t>
      </w:r>
    </w:p>
    <w:p w14:paraId="1BF66C39" w14:textId="77777777" w:rsidR="002E40DF" w:rsidRPr="00B476C0" w:rsidRDefault="00B3491C" w:rsidP="00010E68">
      <w:pPr>
        <w:widowControl/>
        <w:adjustRightInd/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 xml:space="preserve">1. </w:t>
      </w:r>
      <w:r w:rsidR="00726804" w:rsidRPr="00B476C0">
        <w:rPr>
          <w:sz w:val="22"/>
          <w:szCs w:val="22"/>
        </w:rPr>
        <w:t xml:space="preserve">Zamawiający może odstąpić </w:t>
      </w:r>
      <w:r w:rsidR="002E40DF" w:rsidRPr="00B476C0">
        <w:rPr>
          <w:sz w:val="22"/>
          <w:szCs w:val="22"/>
        </w:rPr>
        <w:t>od umowy, z</w:t>
      </w:r>
      <w:r w:rsidR="00726804" w:rsidRPr="00B476C0">
        <w:rPr>
          <w:sz w:val="22"/>
          <w:szCs w:val="22"/>
        </w:rPr>
        <w:t xml:space="preserve"> przyczyn leżących po stronie W</w:t>
      </w:r>
      <w:r w:rsidR="002E40DF" w:rsidRPr="00B476C0">
        <w:rPr>
          <w:sz w:val="22"/>
          <w:szCs w:val="22"/>
        </w:rPr>
        <w:t>ykonawc</w:t>
      </w:r>
      <w:r w:rsidR="00A7045A" w:rsidRPr="00B476C0">
        <w:rPr>
          <w:sz w:val="22"/>
          <w:szCs w:val="22"/>
        </w:rPr>
        <w:t>y,</w:t>
      </w:r>
      <w:r w:rsidR="002E40DF" w:rsidRPr="00B476C0">
        <w:rPr>
          <w:sz w:val="22"/>
          <w:szCs w:val="22"/>
        </w:rPr>
        <w:t xml:space="preserve"> w</w:t>
      </w:r>
      <w:r w:rsidR="00C37B59" w:rsidRPr="00B476C0">
        <w:rPr>
          <w:sz w:val="22"/>
          <w:szCs w:val="22"/>
        </w:rPr>
        <w:t xml:space="preserve"> szczególności w </w:t>
      </w:r>
      <w:r w:rsidR="00697156" w:rsidRPr="00B476C0">
        <w:rPr>
          <w:sz w:val="22"/>
          <w:szCs w:val="22"/>
        </w:rPr>
        <w:t>przypadkach</w:t>
      </w:r>
      <w:r w:rsidR="002E40DF" w:rsidRPr="00B476C0">
        <w:rPr>
          <w:sz w:val="22"/>
          <w:szCs w:val="22"/>
        </w:rPr>
        <w:t>:</w:t>
      </w:r>
    </w:p>
    <w:p w14:paraId="1357FF28" w14:textId="44B2176E" w:rsidR="00DC76A6" w:rsidRPr="00B476C0" w:rsidRDefault="00ED1840" w:rsidP="00010E6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B3491C" w:rsidRPr="00B476C0">
        <w:rPr>
          <w:sz w:val="22"/>
          <w:szCs w:val="22"/>
        </w:rPr>
        <w:t xml:space="preserve">) </w:t>
      </w:r>
      <w:r w:rsidR="00647AE2" w:rsidRPr="00B476C0">
        <w:rPr>
          <w:sz w:val="22"/>
          <w:szCs w:val="22"/>
        </w:rPr>
        <w:t xml:space="preserve">trzykrotnego </w:t>
      </w:r>
      <w:r w:rsidR="00DC76A6" w:rsidRPr="00B476C0">
        <w:rPr>
          <w:sz w:val="22"/>
          <w:szCs w:val="22"/>
        </w:rPr>
        <w:t>dostarcz</w:t>
      </w:r>
      <w:r w:rsidR="00377832">
        <w:rPr>
          <w:sz w:val="22"/>
          <w:szCs w:val="22"/>
        </w:rPr>
        <w:t>e</w:t>
      </w:r>
      <w:r w:rsidR="00DC76A6" w:rsidRPr="00B476C0">
        <w:rPr>
          <w:sz w:val="22"/>
          <w:szCs w:val="22"/>
        </w:rPr>
        <w:t>nia przez Wykon</w:t>
      </w:r>
      <w:r w:rsidR="001F094F" w:rsidRPr="00B476C0">
        <w:rPr>
          <w:sz w:val="22"/>
          <w:szCs w:val="22"/>
        </w:rPr>
        <w:t xml:space="preserve">awcę </w:t>
      </w:r>
      <w:r>
        <w:rPr>
          <w:sz w:val="22"/>
          <w:szCs w:val="22"/>
        </w:rPr>
        <w:t>cateringu innego niż zaakceptowanego przez Zamawiającego</w:t>
      </w:r>
      <w:r w:rsidR="00DC76A6" w:rsidRPr="00B476C0">
        <w:rPr>
          <w:sz w:val="22"/>
          <w:szCs w:val="22"/>
        </w:rPr>
        <w:t>,</w:t>
      </w:r>
    </w:p>
    <w:p w14:paraId="31E4668B" w14:textId="4F3AD626" w:rsidR="00647AE2" w:rsidRPr="00B476C0" w:rsidRDefault="00ED1840" w:rsidP="00010E6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</w:t>
      </w:r>
      <w:r w:rsidR="00B3491C" w:rsidRPr="00B476C0">
        <w:rPr>
          <w:sz w:val="22"/>
          <w:szCs w:val="22"/>
        </w:rPr>
        <w:t xml:space="preserve">) </w:t>
      </w:r>
      <w:r w:rsidR="00647AE2" w:rsidRPr="00B476C0">
        <w:rPr>
          <w:sz w:val="22"/>
          <w:szCs w:val="22"/>
        </w:rPr>
        <w:t xml:space="preserve">trzykrotnej zwłoki w dostawie </w:t>
      </w:r>
      <w:r>
        <w:rPr>
          <w:sz w:val="22"/>
          <w:szCs w:val="22"/>
        </w:rPr>
        <w:t>cateringu</w:t>
      </w:r>
      <w:r w:rsidR="00647AE2" w:rsidRPr="00B476C0">
        <w:rPr>
          <w:sz w:val="22"/>
          <w:szCs w:val="22"/>
        </w:rPr>
        <w:t>,</w:t>
      </w:r>
    </w:p>
    <w:p w14:paraId="5E73C416" w14:textId="77777777" w:rsidR="00283544" w:rsidRPr="00B476C0" w:rsidRDefault="00283544" w:rsidP="00010E68">
      <w:pPr>
        <w:spacing w:before="120" w:line="276" w:lineRule="auto"/>
        <w:rPr>
          <w:color w:val="000000"/>
          <w:sz w:val="22"/>
          <w:szCs w:val="22"/>
        </w:rPr>
      </w:pPr>
      <w:r w:rsidRPr="00B476C0">
        <w:rPr>
          <w:color w:val="000000"/>
          <w:sz w:val="22"/>
          <w:szCs w:val="22"/>
        </w:rPr>
        <w:t>2. Odstąpienie od umowy z przyczyn określonych w ust. 1 może nastąpić w terminie 60 dni od powzięcia przez Zamawiającego wiadomości o okoliczności uzasadniającej odstąpienie.</w:t>
      </w:r>
    </w:p>
    <w:p w14:paraId="1A365FAE" w14:textId="77777777" w:rsidR="0090693F" w:rsidRPr="00B476C0" w:rsidRDefault="00283544" w:rsidP="00010E68">
      <w:pPr>
        <w:spacing w:before="120" w:line="276" w:lineRule="auto"/>
        <w:rPr>
          <w:sz w:val="22"/>
          <w:szCs w:val="22"/>
        </w:rPr>
      </w:pPr>
      <w:r w:rsidRPr="00B476C0">
        <w:rPr>
          <w:sz w:val="22"/>
          <w:szCs w:val="22"/>
        </w:rPr>
        <w:t>3</w:t>
      </w:r>
      <w:r w:rsidR="00B3491C" w:rsidRPr="00B476C0">
        <w:rPr>
          <w:sz w:val="22"/>
          <w:szCs w:val="22"/>
        </w:rPr>
        <w:t xml:space="preserve">. </w:t>
      </w:r>
      <w:r w:rsidR="002E40DF" w:rsidRPr="00B476C0">
        <w:rPr>
          <w:sz w:val="22"/>
          <w:szCs w:val="22"/>
        </w:rPr>
        <w:t>W razie wystąpienia istotnej zmiany okoliczności powodującej, że wykonanie umowy nie leży w interesie publicznym</w:t>
      </w:r>
      <w:r w:rsidR="00627723" w:rsidRPr="00B476C0">
        <w:rPr>
          <w:sz w:val="22"/>
          <w:szCs w:val="22"/>
        </w:rPr>
        <w:t>, czego nie można było</w:t>
      </w:r>
      <w:r w:rsidR="002E40DF" w:rsidRPr="00B476C0">
        <w:rPr>
          <w:sz w:val="22"/>
          <w:szCs w:val="22"/>
        </w:rPr>
        <w:t xml:space="preserve"> przewidzieć w chwili zawarcia umowy, Zamawiający </w:t>
      </w:r>
      <w:r w:rsidR="002E40DF" w:rsidRPr="00B476C0">
        <w:rPr>
          <w:sz w:val="22"/>
          <w:szCs w:val="22"/>
        </w:rPr>
        <w:lastRenderedPageBreak/>
        <w:t>może odstąpić od umowy w terminie 30 dni od powzięcia wiadomości o powyższych okolicznościach. W takim przypadku Wykonawca może żądać jedynie wynagrodzenia należnego z tytułu wykonania części umowy.</w:t>
      </w:r>
    </w:p>
    <w:p w14:paraId="51D80E2A" w14:textId="77777777" w:rsidR="00997E9D" w:rsidRDefault="00997E9D" w:rsidP="00010E68">
      <w:pPr>
        <w:spacing w:line="276" w:lineRule="auto"/>
        <w:rPr>
          <w:b/>
          <w:bCs/>
          <w:sz w:val="22"/>
          <w:szCs w:val="22"/>
        </w:rPr>
      </w:pPr>
    </w:p>
    <w:p w14:paraId="550B294D" w14:textId="77777777" w:rsidR="0081692E" w:rsidRPr="00B476C0" w:rsidRDefault="0081692E" w:rsidP="00010E68">
      <w:pPr>
        <w:spacing w:line="276" w:lineRule="auto"/>
        <w:rPr>
          <w:b/>
          <w:bCs/>
          <w:sz w:val="22"/>
          <w:szCs w:val="22"/>
        </w:rPr>
      </w:pPr>
    </w:p>
    <w:p w14:paraId="68A4492E" w14:textId="31C70EC2" w:rsidR="002E40DF" w:rsidRPr="00B476C0" w:rsidRDefault="002E40DF" w:rsidP="00010E68">
      <w:pPr>
        <w:spacing w:line="276" w:lineRule="auto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 xml:space="preserve">§ </w:t>
      </w:r>
      <w:r w:rsidR="00293D45">
        <w:rPr>
          <w:b/>
          <w:bCs/>
          <w:sz w:val="22"/>
          <w:szCs w:val="22"/>
        </w:rPr>
        <w:t>9</w:t>
      </w:r>
      <w:r w:rsidRPr="00B476C0">
        <w:rPr>
          <w:b/>
          <w:bCs/>
          <w:sz w:val="22"/>
          <w:szCs w:val="22"/>
        </w:rPr>
        <w:t>.</w:t>
      </w:r>
    </w:p>
    <w:p w14:paraId="01986772" w14:textId="77777777" w:rsidR="002E40DF" w:rsidRPr="00B476C0" w:rsidRDefault="002E40DF" w:rsidP="00010E68">
      <w:pPr>
        <w:pStyle w:val="Nagwek"/>
        <w:spacing w:line="276" w:lineRule="auto"/>
        <w:jc w:val="center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>Postanowienia końcowe</w:t>
      </w:r>
    </w:p>
    <w:p w14:paraId="3D85A0D5" w14:textId="77777777" w:rsidR="00E101BB" w:rsidRPr="00B84709" w:rsidRDefault="00E101BB" w:rsidP="00E101BB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 w:rsidRPr="00B84709">
        <w:rPr>
          <w:color w:val="auto"/>
          <w:sz w:val="22"/>
          <w:szCs w:val="22"/>
        </w:rPr>
        <w:t xml:space="preserve">W oparciu o art. </w:t>
      </w:r>
      <w:r>
        <w:rPr>
          <w:color w:val="auto"/>
          <w:sz w:val="22"/>
          <w:szCs w:val="22"/>
        </w:rPr>
        <w:t>455</w:t>
      </w:r>
      <w:r w:rsidRPr="00B84709">
        <w:rPr>
          <w:color w:val="auto"/>
          <w:sz w:val="22"/>
          <w:szCs w:val="22"/>
        </w:rPr>
        <w:t xml:space="preserve"> ust. 1 ustawy Prawo zamówień publicznych, Zamawiający dopuszcza zmianę postanowień niniejszej umowy, w przypadku: </w:t>
      </w:r>
    </w:p>
    <w:p w14:paraId="4A77CDB1" w14:textId="124F90EA" w:rsidR="00E101BB" w:rsidRPr="00B84709" w:rsidRDefault="00E101BB" w:rsidP="00E101BB">
      <w:pPr>
        <w:pStyle w:val="Default"/>
        <w:numPr>
          <w:ilvl w:val="0"/>
          <w:numId w:val="12"/>
        </w:numPr>
        <w:spacing w:before="120"/>
        <w:ind w:left="714" w:hanging="357"/>
        <w:jc w:val="both"/>
        <w:rPr>
          <w:color w:val="auto"/>
          <w:sz w:val="22"/>
          <w:szCs w:val="22"/>
        </w:rPr>
      </w:pPr>
      <w:r w:rsidRPr="00B84709">
        <w:rPr>
          <w:color w:val="auto"/>
          <w:sz w:val="22"/>
          <w:szCs w:val="22"/>
        </w:rPr>
        <w:t xml:space="preserve">zmiana terminu realizacji umowy – w </w:t>
      </w:r>
      <w:r w:rsidR="00377832">
        <w:rPr>
          <w:color w:val="auto"/>
          <w:sz w:val="22"/>
          <w:szCs w:val="22"/>
        </w:rPr>
        <w:t>przypadku niewykorzystania ilości cateringu (wartości umowy) Zamawiający przewiduje możliwość przedłużenia terminu obowiązywania umowy.</w:t>
      </w:r>
    </w:p>
    <w:p w14:paraId="711ACF9F" w14:textId="77777777" w:rsidR="00E101BB" w:rsidRPr="00B84709" w:rsidRDefault="00E101BB" w:rsidP="00E101BB">
      <w:pPr>
        <w:pStyle w:val="Default"/>
        <w:numPr>
          <w:ilvl w:val="0"/>
          <w:numId w:val="12"/>
        </w:numPr>
        <w:spacing w:before="120"/>
        <w:ind w:left="714" w:hanging="357"/>
        <w:jc w:val="both"/>
        <w:rPr>
          <w:color w:val="auto"/>
          <w:sz w:val="22"/>
          <w:szCs w:val="22"/>
        </w:rPr>
      </w:pPr>
      <w:r w:rsidRPr="00B84709">
        <w:rPr>
          <w:color w:val="auto"/>
          <w:sz w:val="22"/>
          <w:szCs w:val="22"/>
        </w:rPr>
        <w:t xml:space="preserve">zmiana umowy: </w:t>
      </w:r>
    </w:p>
    <w:p w14:paraId="7F98A343" w14:textId="77777777" w:rsidR="00E101BB" w:rsidRDefault="00E101BB" w:rsidP="00E101BB">
      <w:pPr>
        <w:numPr>
          <w:ilvl w:val="0"/>
          <w:numId w:val="13"/>
        </w:numPr>
        <w:spacing w:before="120" w:line="240" w:lineRule="auto"/>
        <w:ind w:left="924" w:hanging="357"/>
        <w:rPr>
          <w:spacing w:val="-10"/>
          <w:sz w:val="22"/>
          <w:szCs w:val="22"/>
        </w:rPr>
      </w:pPr>
      <w:r w:rsidRPr="00300A33">
        <w:rPr>
          <w:spacing w:val="-10"/>
          <w:sz w:val="22"/>
          <w:szCs w:val="22"/>
        </w:rPr>
        <w:t xml:space="preserve">w przypadku zmiany przepisów prawa lub wydania przez odpowiednie organy nowych wytycznych lub interpretacji dotyczących stosowania </w:t>
      </w:r>
      <w:r>
        <w:rPr>
          <w:spacing w:val="-10"/>
          <w:sz w:val="22"/>
          <w:szCs w:val="22"/>
        </w:rPr>
        <w:t>przepisów dotyczących ochrony</w:t>
      </w:r>
      <w:r w:rsidRPr="00300A33">
        <w:rPr>
          <w:spacing w:val="-10"/>
          <w:sz w:val="22"/>
          <w:szCs w:val="22"/>
        </w:rPr>
        <w:t xml:space="preserve"> i przetwarzania danych osobowych, zamawiający dopuszcza zmiany sposobu realizacji umowy lub zmiany zakresu świadczeń wykonawcy wymuszone takimi zmianami prawa. Zamawiający wystąpi do Wykonawcy celem wprowadzenia zmian w umowie wynikają</w:t>
      </w:r>
      <w:r>
        <w:rPr>
          <w:spacing w:val="-10"/>
          <w:sz w:val="22"/>
          <w:szCs w:val="22"/>
        </w:rPr>
        <w:t>cych z powyżej wskazanych zmian,</w:t>
      </w:r>
    </w:p>
    <w:p w14:paraId="1DBC4A29" w14:textId="77777777" w:rsidR="00E101BB" w:rsidRPr="008229F4" w:rsidRDefault="00E101BB" w:rsidP="00E101BB">
      <w:pPr>
        <w:numPr>
          <w:ilvl w:val="0"/>
          <w:numId w:val="13"/>
        </w:numPr>
        <w:spacing w:before="120" w:line="240" w:lineRule="auto"/>
        <w:ind w:left="924" w:hanging="357"/>
        <w:rPr>
          <w:spacing w:val="-10"/>
          <w:sz w:val="22"/>
          <w:szCs w:val="22"/>
        </w:rPr>
      </w:pPr>
      <w:r w:rsidRPr="008229F4">
        <w:rPr>
          <w:spacing w:val="-10"/>
          <w:sz w:val="22"/>
          <w:szCs w:val="22"/>
        </w:rPr>
        <w:t>Zamawiający dopuszcza zwiększenie kwot określonych w § 4 ust 1, o ile łączna wartość zmian będzie mniejsza niż 10 % łącznego wynagrodzenia określonego w § 4 ust 1.</w:t>
      </w:r>
    </w:p>
    <w:p w14:paraId="5B75D472" w14:textId="77777777" w:rsidR="00E101BB" w:rsidRPr="002B1CFF" w:rsidRDefault="00E101BB" w:rsidP="00E101BB">
      <w:pPr>
        <w:widowControl/>
        <w:adjustRightInd/>
        <w:spacing w:before="120" w:line="240" w:lineRule="auto"/>
        <w:ind w:left="720" w:hanging="360"/>
        <w:rPr>
          <w:spacing w:val="-10"/>
          <w:sz w:val="22"/>
          <w:szCs w:val="20"/>
        </w:rPr>
      </w:pPr>
      <w:r w:rsidRPr="002B1CFF">
        <w:rPr>
          <w:spacing w:val="-10"/>
          <w:sz w:val="22"/>
          <w:szCs w:val="20"/>
        </w:rPr>
        <w:t>3)</w:t>
      </w:r>
      <w:r w:rsidRPr="002B1CFF">
        <w:rPr>
          <w:spacing w:val="-10"/>
          <w:sz w:val="22"/>
          <w:szCs w:val="20"/>
        </w:rPr>
        <w:tab/>
        <w:t>zmiana wynagrodzenia Wykonawcy:</w:t>
      </w:r>
    </w:p>
    <w:p w14:paraId="5263F32D" w14:textId="75B9562A" w:rsidR="00E101BB" w:rsidRPr="002B1CFF" w:rsidRDefault="00E101BB" w:rsidP="00E101BB">
      <w:pPr>
        <w:widowControl/>
        <w:adjustRightInd/>
        <w:spacing w:before="120" w:line="240" w:lineRule="auto"/>
        <w:ind w:left="737"/>
        <w:rPr>
          <w:spacing w:val="-10"/>
          <w:sz w:val="22"/>
          <w:szCs w:val="20"/>
        </w:rPr>
      </w:pPr>
      <w:r w:rsidRPr="002B1CFF">
        <w:rPr>
          <w:spacing w:val="-10"/>
          <w:sz w:val="22"/>
          <w:szCs w:val="20"/>
        </w:rPr>
        <w:t xml:space="preserve">a) zmiana cen – w przypadku urzędowej zmiany stawki podatku VAT </w:t>
      </w:r>
      <w:r w:rsidR="000B304A">
        <w:rPr>
          <w:spacing w:val="-10"/>
          <w:sz w:val="22"/>
          <w:szCs w:val="20"/>
        </w:rPr>
        <w:t xml:space="preserve">oraz podatku akcyzowego </w:t>
      </w:r>
      <w:r w:rsidRPr="002B1CFF">
        <w:rPr>
          <w:spacing w:val="-10"/>
          <w:sz w:val="22"/>
          <w:szCs w:val="20"/>
        </w:rPr>
        <w:t>zmianie ulegną ceny</w:t>
      </w:r>
      <w:r w:rsidR="000B304A">
        <w:rPr>
          <w:spacing w:val="-10"/>
          <w:sz w:val="22"/>
          <w:szCs w:val="20"/>
        </w:rPr>
        <w:t xml:space="preserve"> </w:t>
      </w:r>
      <w:r w:rsidRPr="002B1CFF">
        <w:rPr>
          <w:spacing w:val="-10"/>
          <w:sz w:val="22"/>
          <w:szCs w:val="20"/>
        </w:rPr>
        <w:t xml:space="preserve">jednostkowe brutto, o których mowa w załączniku nr 2 do umowy – dotyczy to części wynagrodzenia Wykonawcy za dostawy, których w dniu zmiany stawki podatku VAT </w:t>
      </w:r>
      <w:r w:rsidR="000B304A">
        <w:rPr>
          <w:spacing w:val="-10"/>
          <w:sz w:val="22"/>
          <w:szCs w:val="20"/>
        </w:rPr>
        <w:t xml:space="preserve">oraz podatku akcyzowego </w:t>
      </w:r>
      <w:r w:rsidRPr="002B1CFF">
        <w:rPr>
          <w:spacing w:val="-10"/>
          <w:sz w:val="22"/>
          <w:szCs w:val="20"/>
        </w:rPr>
        <w:t>jeszcze nie zrealizowano,</w:t>
      </w:r>
    </w:p>
    <w:p w14:paraId="5F74F66A" w14:textId="77777777" w:rsidR="00E101BB" w:rsidRPr="002B1CFF" w:rsidRDefault="00E101BB" w:rsidP="00E101BB">
      <w:pPr>
        <w:widowControl/>
        <w:adjustRightInd/>
        <w:spacing w:before="120" w:line="240" w:lineRule="auto"/>
        <w:ind w:left="737"/>
        <w:rPr>
          <w:spacing w:val="-10"/>
          <w:sz w:val="22"/>
          <w:szCs w:val="20"/>
        </w:rPr>
      </w:pPr>
      <w:r w:rsidRPr="002B1CFF">
        <w:rPr>
          <w:spacing w:val="-10"/>
          <w:sz w:val="22"/>
          <w:szCs w:val="20"/>
        </w:rPr>
        <w:t xml:space="preserve"> b) zmiana cen – w przypadku zmian cen urzędowych, które obowiązują od momentu ich wprowadzenia przez właściwe organy administracji państwowej. Jeżeli w trakcie realizacji umowy nastąpi zmiana ceny urzędowej, Strony dokonają odpowiedniej zmiany wynagrodzenia umownego – dotyczy to części wynagrodzenia Wykonawcy za dostawy, których w dniu zmiany ceny urzędowej jeszcze nie zrealizowano oraz z zastrzeżeniem, że powyższa zmiana nie spowoduje podwyższenia cen umownych,</w:t>
      </w:r>
    </w:p>
    <w:p w14:paraId="0F7273AC" w14:textId="77777777" w:rsidR="00E101BB" w:rsidRDefault="00E101BB" w:rsidP="00E101BB">
      <w:pPr>
        <w:widowControl/>
        <w:adjustRightInd/>
        <w:spacing w:before="120" w:line="240" w:lineRule="auto"/>
        <w:ind w:left="714" w:hanging="357"/>
        <w:rPr>
          <w:sz w:val="22"/>
          <w:szCs w:val="20"/>
        </w:rPr>
      </w:pPr>
      <w:r w:rsidRPr="002B1CFF">
        <w:rPr>
          <w:sz w:val="22"/>
          <w:szCs w:val="20"/>
        </w:rPr>
        <w:t>4)</w:t>
      </w:r>
      <w:r w:rsidRPr="002B1CFF">
        <w:rPr>
          <w:sz w:val="22"/>
          <w:szCs w:val="20"/>
        </w:rPr>
        <w:tab/>
        <w:t>innych sytuacji, których nie można było przewidzieć w chwili zawarcia umowy i mających charakter zmian nieistotnych tj. nie odnoszących się do kwestii, które podlegały ocenie podczas wyboru Wykonawcy i takich, które gdyby były znane w momencie wszczęcia procedury mającej na celu wybór Wykonawcy, nie miałyby wpływu na udział większej ilości podmiotów zainteresowanych tą procedurą.</w:t>
      </w:r>
    </w:p>
    <w:p w14:paraId="34CC3665" w14:textId="77777777" w:rsidR="00E101BB" w:rsidRPr="002B1CFF" w:rsidRDefault="00E101BB" w:rsidP="00E101BB">
      <w:pPr>
        <w:widowControl/>
        <w:adjustRightInd/>
        <w:spacing w:before="120" w:line="240" w:lineRule="auto"/>
        <w:rPr>
          <w:sz w:val="22"/>
          <w:szCs w:val="20"/>
        </w:rPr>
      </w:pPr>
      <w:r w:rsidRPr="002B1CFF">
        <w:rPr>
          <w:sz w:val="22"/>
          <w:szCs w:val="20"/>
        </w:rPr>
        <w:t>2.   Strony zobowiązują się, że w przypadkach</w:t>
      </w:r>
      <w:r>
        <w:rPr>
          <w:sz w:val="22"/>
          <w:szCs w:val="20"/>
        </w:rPr>
        <w:t xml:space="preserve"> zmiany</w:t>
      </w:r>
      <w:r w:rsidRPr="002B1CFF">
        <w:rPr>
          <w:sz w:val="22"/>
          <w:szCs w:val="20"/>
        </w:rPr>
        <w:t xml:space="preserve">: </w:t>
      </w:r>
    </w:p>
    <w:p w14:paraId="194FA147" w14:textId="312BEB68" w:rsidR="00E101BB" w:rsidRPr="002B1CFF" w:rsidRDefault="00E101BB" w:rsidP="00E101BB">
      <w:pPr>
        <w:widowControl/>
        <w:adjustRightInd/>
        <w:spacing w:before="120" w:line="240" w:lineRule="auto"/>
        <w:rPr>
          <w:sz w:val="22"/>
          <w:szCs w:val="20"/>
        </w:rPr>
      </w:pPr>
      <w:r w:rsidRPr="002B1CFF">
        <w:rPr>
          <w:sz w:val="22"/>
          <w:szCs w:val="20"/>
        </w:rPr>
        <w:t xml:space="preserve">a) wysokości minimalnego wynagrodzenia za pracę </w:t>
      </w:r>
      <w:r w:rsidR="000B304A">
        <w:rPr>
          <w:sz w:val="22"/>
          <w:szCs w:val="20"/>
        </w:rPr>
        <w:t xml:space="preserve">albo wysokości minimalnej stawki godzinowej </w:t>
      </w:r>
      <w:r w:rsidRPr="002B1CFF">
        <w:rPr>
          <w:sz w:val="22"/>
          <w:szCs w:val="20"/>
        </w:rPr>
        <w:t>ustalon</w:t>
      </w:r>
      <w:r w:rsidR="000B304A">
        <w:rPr>
          <w:sz w:val="22"/>
          <w:szCs w:val="20"/>
        </w:rPr>
        <w:t>ych</w:t>
      </w:r>
      <w:r w:rsidRPr="002B1CFF">
        <w:rPr>
          <w:sz w:val="22"/>
          <w:szCs w:val="20"/>
        </w:rPr>
        <w:t xml:space="preserve"> na podstawie </w:t>
      </w:r>
      <w:r w:rsidR="000B304A">
        <w:rPr>
          <w:sz w:val="22"/>
          <w:szCs w:val="20"/>
        </w:rPr>
        <w:t xml:space="preserve">ustawy </w:t>
      </w:r>
      <w:r w:rsidRPr="002B1CFF">
        <w:rPr>
          <w:sz w:val="22"/>
          <w:szCs w:val="20"/>
        </w:rPr>
        <w:t>z dnia 10 października 2002 r. o minimalnym wynagrodzeniu za pracę, lub</w:t>
      </w:r>
    </w:p>
    <w:p w14:paraId="1EEAD971" w14:textId="77777777" w:rsidR="00E101BB" w:rsidRDefault="00E101BB" w:rsidP="00E101BB">
      <w:pPr>
        <w:widowControl/>
        <w:adjustRightInd/>
        <w:spacing w:before="120" w:line="240" w:lineRule="auto"/>
        <w:rPr>
          <w:sz w:val="22"/>
          <w:szCs w:val="20"/>
        </w:rPr>
      </w:pPr>
      <w:r w:rsidRPr="002B1CFF">
        <w:rPr>
          <w:sz w:val="22"/>
          <w:szCs w:val="20"/>
        </w:rPr>
        <w:t>b) zasad podlegania ubezpieczeniom społecznym lub ubezpieczeniu zdrowotnemu lub wysokości stawki składki na ubezpie</w:t>
      </w:r>
      <w:r>
        <w:rPr>
          <w:sz w:val="22"/>
          <w:szCs w:val="20"/>
        </w:rPr>
        <w:t>czenia społeczne lub zdrowotne, lub</w:t>
      </w:r>
    </w:p>
    <w:p w14:paraId="32A483D1" w14:textId="77777777" w:rsidR="00E101BB" w:rsidRDefault="00E101BB" w:rsidP="00E101BB">
      <w:pPr>
        <w:widowControl/>
        <w:adjustRightInd/>
        <w:spacing w:before="120" w:line="240" w:lineRule="auto"/>
        <w:rPr>
          <w:sz w:val="22"/>
          <w:szCs w:val="20"/>
        </w:rPr>
      </w:pPr>
      <w:r>
        <w:rPr>
          <w:sz w:val="22"/>
          <w:szCs w:val="20"/>
        </w:rPr>
        <w:t xml:space="preserve">c) </w:t>
      </w:r>
      <w:r w:rsidRPr="00F131A8">
        <w:rPr>
          <w:sz w:val="22"/>
          <w:szCs w:val="20"/>
        </w:rPr>
        <w:t xml:space="preserve">zasad gromadzenia i wysokości wpłat do pracowniczych planów kapitałowych, o których mowa </w:t>
      </w:r>
      <w:r>
        <w:rPr>
          <w:sz w:val="22"/>
          <w:szCs w:val="20"/>
        </w:rPr>
        <w:t xml:space="preserve">                  </w:t>
      </w:r>
      <w:r w:rsidRPr="00F131A8">
        <w:rPr>
          <w:sz w:val="22"/>
          <w:szCs w:val="20"/>
        </w:rPr>
        <w:t>w ustawie z dnia 4 października 2018 r. o prac</w:t>
      </w:r>
      <w:r>
        <w:rPr>
          <w:sz w:val="22"/>
          <w:szCs w:val="20"/>
        </w:rPr>
        <w:t>owniczych planach kapitałowych,</w:t>
      </w:r>
    </w:p>
    <w:p w14:paraId="6C61B281" w14:textId="2C637543" w:rsidR="00E101BB" w:rsidRPr="008229F4" w:rsidRDefault="00E101BB" w:rsidP="00E101BB">
      <w:pPr>
        <w:spacing w:before="120" w:line="240" w:lineRule="auto"/>
        <w:rPr>
          <w:spacing w:val="-10"/>
          <w:sz w:val="22"/>
          <w:szCs w:val="22"/>
        </w:rPr>
      </w:pPr>
      <w:r w:rsidRPr="002B1CFF">
        <w:rPr>
          <w:sz w:val="22"/>
          <w:szCs w:val="20"/>
        </w:rPr>
        <w:t>jeżeli zmiany te będą miały wpływ na koszty wykonania Umowy przez Wykonawcę, dokonają –                          w terminie nie dłuższym niż 30 dni od daty o</w:t>
      </w:r>
      <w:r w:rsidR="000B304A">
        <w:rPr>
          <w:sz w:val="22"/>
          <w:szCs w:val="20"/>
        </w:rPr>
        <w:t>trzymania przez jedną ze stron ż</w:t>
      </w:r>
      <w:r w:rsidRPr="002B1CFF">
        <w:rPr>
          <w:sz w:val="22"/>
          <w:szCs w:val="20"/>
        </w:rPr>
        <w:t>ądania zmiany, o któr</w:t>
      </w:r>
      <w:r w:rsidR="000B304A">
        <w:rPr>
          <w:sz w:val="22"/>
          <w:szCs w:val="20"/>
        </w:rPr>
        <w:t>ej</w:t>
      </w:r>
      <w:r w:rsidRPr="002B1CFF">
        <w:rPr>
          <w:sz w:val="22"/>
          <w:szCs w:val="20"/>
        </w:rPr>
        <w:t xml:space="preserve"> mowa </w:t>
      </w:r>
      <w:r w:rsidR="000B304A">
        <w:rPr>
          <w:sz w:val="22"/>
          <w:szCs w:val="20"/>
        </w:rPr>
        <w:t xml:space="preserve">w niniejszym ustępie wraz z uzasadnieniem </w:t>
      </w:r>
      <w:r w:rsidRPr="002B1CFF">
        <w:rPr>
          <w:sz w:val="22"/>
          <w:szCs w:val="20"/>
        </w:rPr>
        <w:t xml:space="preserve">zmiany Umowy (w formie aneksu) i odpowiedniej zmiany wysokości wynagrodzenia należnego Wykonawcy, określonego w § 4 </w:t>
      </w:r>
      <w:r w:rsidR="000B304A">
        <w:rPr>
          <w:sz w:val="22"/>
          <w:szCs w:val="20"/>
        </w:rPr>
        <w:t xml:space="preserve">ust. 1 </w:t>
      </w:r>
      <w:r w:rsidRPr="002B1CFF">
        <w:rPr>
          <w:sz w:val="22"/>
          <w:szCs w:val="20"/>
        </w:rPr>
        <w:t>Umowy, począwszy od miesiąca następującego po miesiącu</w:t>
      </w:r>
      <w:r w:rsidR="000B304A">
        <w:rPr>
          <w:sz w:val="22"/>
          <w:szCs w:val="20"/>
        </w:rPr>
        <w:t>,</w:t>
      </w:r>
      <w:r w:rsidRPr="002B1CFF">
        <w:rPr>
          <w:sz w:val="22"/>
          <w:szCs w:val="20"/>
        </w:rPr>
        <w:t xml:space="preserve"> w którym upłynął wskazany powyżej 30-dniowy termin, o ile żądanie takie Zamawiający uzna za uzasadnione.</w:t>
      </w:r>
    </w:p>
    <w:p w14:paraId="7B09E6EF" w14:textId="67F14732" w:rsidR="00E101BB" w:rsidRPr="00B84709" w:rsidRDefault="000B304A" w:rsidP="00E101BB">
      <w:p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E101BB">
        <w:rPr>
          <w:sz w:val="22"/>
          <w:szCs w:val="22"/>
        </w:rPr>
        <w:t xml:space="preserve">. </w:t>
      </w:r>
      <w:r w:rsidR="00E101BB" w:rsidRPr="00B84709">
        <w:rPr>
          <w:sz w:val="22"/>
          <w:szCs w:val="22"/>
        </w:rPr>
        <w:t>Zmiana niniejszej umowy wymaga formy pisemnej pod rygorem nieważności.</w:t>
      </w:r>
    </w:p>
    <w:p w14:paraId="45ED6A91" w14:textId="796F8118" w:rsidR="00E101BB" w:rsidRPr="00B84709" w:rsidRDefault="000B304A" w:rsidP="00E101BB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4</w:t>
      </w:r>
      <w:r w:rsidR="00E101BB">
        <w:rPr>
          <w:color w:val="auto"/>
          <w:sz w:val="22"/>
          <w:szCs w:val="22"/>
        </w:rPr>
        <w:t xml:space="preserve">. </w:t>
      </w:r>
      <w:r w:rsidR="00E101BB" w:rsidRPr="00B84709">
        <w:rPr>
          <w:color w:val="auto"/>
          <w:sz w:val="22"/>
          <w:szCs w:val="22"/>
        </w:rPr>
        <w:t>Nie stanowi istotnej zmia</w:t>
      </w:r>
      <w:r w:rsidR="00E101BB">
        <w:rPr>
          <w:color w:val="auto"/>
          <w:sz w:val="22"/>
          <w:szCs w:val="22"/>
        </w:rPr>
        <w:t xml:space="preserve">ny umowy w rozumieniu art. </w:t>
      </w:r>
      <w:r w:rsidR="00E101BB" w:rsidRPr="000B304A">
        <w:rPr>
          <w:color w:val="auto"/>
          <w:sz w:val="22"/>
          <w:szCs w:val="22"/>
        </w:rPr>
        <w:t>45</w:t>
      </w:r>
      <w:r w:rsidRPr="000B304A">
        <w:rPr>
          <w:color w:val="auto"/>
          <w:sz w:val="22"/>
          <w:szCs w:val="22"/>
        </w:rPr>
        <w:t>4</w:t>
      </w:r>
      <w:r w:rsidR="00E101BB" w:rsidRPr="00B84709">
        <w:rPr>
          <w:color w:val="auto"/>
          <w:sz w:val="22"/>
          <w:szCs w:val="22"/>
        </w:rPr>
        <w:t xml:space="preserve"> </w:t>
      </w:r>
      <w:proofErr w:type="spellStart"/>
      <w:r w:rsidR="00E101BB" w:rsidRPr="00B84709">
        <w:rPr>
          <w:color w:val="auto"/>
          <w:sz w:val="22"/>
          <w:szCs w:val="22"/>
        </w:rPr>
        <w:t>Pzp</w:t>
      </w:r>
      <w:proofErr w:type="spellEnd"/>
      <w:r w:rsidR="00E101BB" w:rsidRPr="00B84709">
        <w:rPr>
          <w:color w:val="auto"/>
          <w:sz w:val="22"/>
          <w:szCs w:val="22"/>
        </w:rPr>
        <w:t xml:space="preserve"> </w:t>
      </w:r>
      <w:r w:rsidR="00E101BB" w:rsidRPr="00B84709">
        <w:rPr>
          <w:bCs/>
          <w:color w:val="auto"/>
          <w:sz w:val="22"/>
          <w:szCs w:val="22"/>
        </w:rPr>
        <w:t xml:space="preserve">zmiana danych związanych </w:t>
      </w:r>
      <w:r w:rsidR="00E101BB">
        <w:rPr>
          <w:bCs/>
          <w:color w:val="auto"/>
          <w:sz w:val="22"/>
          <w:szCs w:val="22"/>
        </w:rPr>
        <w:t xml:space="preserve">                      </w:t>
      </w:r>
      <w:r w:rsidR="00E101BB" w:rsidRPr="00B84709">
        <w:rPr>
          <w:bCs/>
          <w:color w:val="auto"/>
          <w:sz w:val="22"/>
          <w:szCs w:val="22"/>
        </w:rPr>
        <w:t>z obsługą administracyjno-organizacyjną umowy (np. zmiana nr rachunku bankowego, zmiany danych teleadresowych oraz osób wskazanych do kontaktów między stronami). W takim wypadku Strona wnioskująca o zmianę przedłoży drugiej stronie stosowne oświadczenie, złożone w formie pisemnej pod rygorem nieważności.</w:t>
      </w:r>
    </w:p>
    <w:p w14:paraId="401E0D60" w14:textId="61E51D9B" w:rsidR="00E101BB" w:rsidRPr="00B84709" w:rsidRDefault="000B304A" w:rsidP="00E101BB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5</w:t>
      </w:r>
      <w:r w:rsidR="00E101BB">
        <w:rPr>
          <w:bCs/>
          <w:color w:val="auto"/>
          <w:sz w:val="22"/>
          <w:szCs w:val="22"/>
        </w:rPr>
        <w:t xml:space="preserve">. </w:t>
      </w:r>
      <w:r w:rsidR="00E101BB" w:rsidRPr="00B84709">
        <w:rPr>
          <w:bCs/>
          <w:color w:val="auto"/>
          <w:sz w:val="22"/>
          <w:szCs w:val="22"/>
        </w:rPr>
        <w:t xml:space="preserve">Wykonawca nie może dokonywać cesji wierzytelności wynikających z umowy, a także przyjmować poręczeń za dług Zamawiającego podmiotów trzecich ani dokonywać jakiejkolwiek innej czynności prawnej skutkującej zmianą wierzyciela Zamawiającego, bez uprzedniej zgody Zamawiającego wyrażonej w formie pisemnej, pod rygorem nieważności. </w:t>
      </w:r>
    </w:p>
    <w:p w14:paraId="5BF3E767" w14:textId="4DE48F43" w:rsidR="00E101BB" w:rsidRPr="00B84709" w:rsidRDefault="000B304A" w:rsidP="00E101BB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E101BB">
        <w:rPr>
          <w:color w:val="auto"/>
          <w:sz w:val="22"/>
          <w:szCs w:val="22"/>
        </w:rPr>
        <w:t xml:space="preserve">. </w:t>
      </w:r>
      <w:r w:rsidR="00E101BB" w:rsidRPr="00B84709">
        <w:rPr>
          <w:color w:val="auto"/>
          <w:sz w:val="22"/>
          <w:szCs w:val="22"/>
        </w:rPr>
        <w:t>W sprawach nieuregulowanych w niniejszej umowie stosuje się przepisy Kodeksu Cywilnego oraz ustawy Prawo zamówień publicznych.</w:t>
      </w:r>
    </w:p>
    <w:p w14:paraId="370137DB" w14:textId="29B11447" w:rsidR="00E101BB" w:rsidRPr="00B84709" w:rsidRDefault="000B304A" w:rsidP="00E101BB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E101BB">
        <w:rPr>
          <w:color w:val="auto"/>
          <w:sz w:val="22"/>
          <w:szCs w:val="22"/>
        </w:rPr>
        <w:t xml:space="preserve">. </w:t>
      </w:r>
      <w:r w:rsidR="00E101BB" w:rsidRPr="00B84709">
        <w:rPr>
          <w:color w:val="auto"/>
          <w:sz w:val="22"/>
          <w:szCs w:val="22"/>
        </w:rPr>
        <w:t>W przypadku konfliktu między postanowieniami niniejszej umowy oraz załączonymi dokumentami, postanowienia niniejszej umowy posiad</w:t>
      </w:r>
      <w:r w:rsidR="00E101BB">
        <w:rPr>
          <w:color w:val="auto"/>
          <w:sz w:val="22"/>
          <w:szCs w:val="22"/>
        </w:rPr>
        <w:t xml:space="preserve">ają pierwszeństwo, w zakresie, </w:t>
      </w:r>
      <w:r w:rsidR="00E101BB" w:rsidRPr="00B84709">
        <w:rPr>
          <w:color w:val="auto"/>
          <w:sz w:val="22"/>
          <w:szCs w:val="22"/>
        </w:rPr>
        <w:t>w jakim umowa jest w stanie to określić.</w:t>
      </w:r>
    </w:p>
    <w:p w14:paraId="44C89371" w14:textId="5D8E6533" w:rsidR="00E101BB" w:rsidRPr="00E15635" w:rsidRDefault="000B304A" w:rsidP="00E101BB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E101BB">
        <w:rPr>
          <w:color w:val="auto"/>
          <w:sz w:val="22"/>
          <w:szCs w:val="22"/>
        </w:rPr>
        <w:t xml:space="preserve">. </w:t>
      </w:r>
      <w:r w:rsidR="00E101BB" w:rsidRPr="00B84709">
        <w:rPr>
          <w:color w:val="auto"/>
          <w:sz w:val="22"/>
          <w:szCs w:val="22"/>
        </w:rPr>
        <w:t>Kwestie sporne powstałe w związku z realizacją niniejszej umowy strony zobowiązują się rozstrzygać polubownie, a w przypadku braku porozumienia, w drodze postępowania sądowego w Sądzie Powszechnym właści</w:t>
      </w:r>
      <w:r w:rsidR="00E101BB">
        <w:rPr>
          <w:color w:val="auto"/>
          <w:sz w:val="22"/>
          <w:szCs w:val="22"/>
        </w:rPr>
        <w:t>wym dla siedziby Zamawiającego.</w:t>
      </w:r>
    </w:p>
    <w:p w14:paraId="5DCD2972" w14:textId="1FEAD481" w:rsidR="00E101BB" w:rsidRDefault="000B304A" w:rsidP="00E101BB">
      <w:pPr>
        <w:pStyle w:val="Default"/>
        <w:spacing w:before="120"/>
        <w:jc w:val="both"/>
        <w:rPr>
          <w:color w:val="auto"/>
          <w:spacing w:val="5"/>
          <w:sz w:val="22"/>
          <w:szCs w:val="22"/>
        </w:rPr>
      </w:pPr>
      <w:r>
        <w:rPr>
          <w:spacing w:val="5"/>
          <w:sz w:val="22"/>
          <w:szCs w:val="22"/>
        </w:rPr>
        <w:t>9</w:t>
      </w:r>
      <w:r w:rsidR="00E101BB">
        <w:rPr>
          <w:spacing w:val="5"/>
          <w:sz w:val="22"/>
          <w:szCs w:val="22"/>
        </w:rPr>
        <w:t xml:space="preserve">. </w:t>
      </w:r>
      <w:r w:rsidR="00E101BB" w:rsidRPr="00B84709">
        <w:rPr>
          <w:spacing w:val="5"/>
          <w:sz w:val="22"/>
          <w:szCs w:val="22"/>
        </w:rPr>
        <w:t xml:space="preserve">Umowę sporządzono w dwóch jednobrzmiących egzemplarzach, jeden dla Wykonawcy </w:t>
      </w:r>
      <w:r w:rsidR="00E101BB">
        <w:rPr>
          <w:spacing w:val="5"/>
          <w:sz w:val="22"/>
          <w:szCs w:val="22"/>
        </w:rPr>
        <w:t xml:space="preserve">                    </w:t>
      </w:r>
      <w:r w:rsidR="00E101BB" w:rsidRPr="00B84709">
        <w:rPr>
          <w:spacing w:val="5"/>
          <w:sz w:val="22"/>
          <w:szCs w:val="22"/>
        </w:rPr>
        <w:t>i jeden dla Zamawiającego.</w:t>
      </w:r>
      <w:r w:rsidR="00E101BB" w:rsidRPr="00B84709">
        <w:rPr>
          <w:color w:val="auto"/>
          <w:spacing w:val="5"/>
          <w:sz w:val="22"/>
          <w:szCs w:val="22"/>
        </w:rPr>
        <w:t xml:space="preserve"> </w:t>
      </w:r>
    </w:p>
    <w:p w14:paraId="1C485FBA" w14:textId="77777777" w:rsidR="00E25794" w:rsidRDefault="00E25794" w:rsidP="00E101BB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14:paraId="7CA81B3B" w14:textId="2AB75DDC" w:rsidR="00155958" w:rsidRPr="00155958" w:rsidRDefault="00155958" w:rsidP="00155958">
      <w:pPr>
        <w:spacing w:before="120" w:line="240" w:lineRule="auto"/>
        <w:jc w:val="center"/>
        <w:rPr>
          <w:b/>
          <w:sz w:val="22"/>
          <w:szCs w:val="22"/>
        </w:rPr>
      </w:pPr>
      <w:r w:rsidRPr="00155958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10</w:t>
      </w:r>
      <w:r w:rsidRPr="00155958">
        <w:rPr>
          <w:b/>
          <w:sz w:val="22"/>
          <w:szCs w:val="22"/>
        </w:rPr>
        <w:t>.</w:t>
      </w:r>
    </w:p>
    <w:p w14:paraId="58299554" w14:textId="77777777" w:rsidR="00155958" w:rsidRPr="00155958" w:rsidRDefault="00155958" w:rsidP="00155958">
      <w:pPr>
        <w:spacing w:before="120" w:line="240" w:lineRule="auto"/>
        <w:jc w:val="center"/>
        <w:rPr>
          <w:b/>
          <w:sz w:val="22"/>
          <w:szCs w:val="22"/>
        </w:rPr>
      </w:pPr>
      <w:r w:rsidRPr="00155958">
        <w:rPr>
          <w:b/>
          <w:sz w:val="22"/>
          <w:szCs w:val="22"/>
        </w:rPr>
        <w:t>Zmiana wysokości wynagrodzenia</w:t>
      </w:r>
    </w:p>
    <w:p w14:paraId="4E528AC3" w14:textId="68348B1A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1.</w:t>
      </w:r>
      <w:r w:rsidRPr="00155958">
        <w:rPr>
          <w:sz w:val="22"/>
          <w:szCs w:val="22"/>
        </w:rPr>
        <w:tab/>
        <w:t xml:space="preserve">Stosownie do treści art. 439 ust. 1 ustawy </w:t>
      </w:r>
      <w:proofErr w:type="spellStart"/>
      <w:r w:rsidRPr="00155958">
        <w:rPr>
          <w:sz w:val="22"/>
          <w:szCs w:val="22"/>
        </w:rPr>
        <w:t>Pzp</w:t>
      </w:r>
      <w:proofErr w:type="spellEnd"/>
      <w:r w:rsidRPr="00155958">
        <w:rPr>
          <w:sz w:val="22"/>
          <w:szCs w:val="22"/>
        </w:rPr>
        <w:t xml:space="preserve">, Zamawiający przewiduje możliwość zmiany wysokości wynagrodzenia, określonego w § </w:t>
      </w:r>
      <w:r w:rsidR="00314E75">
        <w:rPr>
          <w:sz w:val="22"/>
          <w:szCs w:val="22"/>
        </w:rPr>
        <w:t>1 ust 2</w:t>
      </w:r>
      <w:r w:rsidRPr="00155958">
        <w:rPr>
          <w:sz w:val="22"/>
          <w:szCs w:val="22"/>
        </w:rPr>
        <w:t>, w przypadku zmiany ceny materiałów lub kosztów związanych z realizacją zamówienia.</w:t>
      </w:r>
    </w:p>
    <w:p w14:paraId="4FA22D1C" w14:textId="77777777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2.</w:t>
      </w:r>
      <w:r w:rsidRPr="00155958">
        <w:rPr>
          <w:sz w:val="22"/>
          <w:szCs w:val="22"/>
        </w:rPr>
        <w:tab/>
        <w:t>Zasady wprowadzenia zmiany wynagrodzenia, o której mowa w ust. 1:</w:t>
      </w:r>
    </w:p>
    <w:p w14:paraId="1BA975F2" w14:textId="77777777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1)</w:t>
      </w:r>
      <w:r w:rsidRPr="00155958">
        <w:rPr>
          <w:sz w:val="22"/>
          <w:szCs w:val="22"/>
        </w:rPr>
        <w:tab/>
        <w:t>waloryzacji podlega jedynie cześć wynagrodzenia pozostałego do zapłaty na dzień złożenia wniosku, o którym mowa w pkt 7 (tj. wynagrodzenie za niezrealizowaną cześć zamówienia);</w:t>
      </w:r>
    </w:p>
    <w:p w14:paraId="4F1E9889" w14:textId="77777777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2)</w:t>
      </w:r>
      <w:r w:rsidRPr="00155958">
        <w:rPr>
          <w:sz w:val="22"/>
          <w:szCs w:val="22"/>
        </w:rPr>
        <w:tab/>
        <w:t>wynagrodzenie będzie podlegać waloryzacji maksymalnie dwa razy w roku, pierwszy raz po upływie 6 miesięcy od dnia rozpoczęcia realizacji dostawy, a następne waloryzacje nie wcześniej niż po upływie kolejnych 6 miesięcy od daty dokonania poprzedniej waloryzacji;</w:t>
      </w:r>
    </w:p>
    <w:p w14:paraId="63CE8E84" w14:textId="77777777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3)</w:t>
      </w:r>
      <w:r w:rsidRPr="00155958">
        <w:rPr>
          <w:sz w:val="22"/>
          <w:szCs w:val="22"/>
        </w:rPr>
        <w:tab/>
        <w:t>waloryzacja będzie się odbywać w oparciu o miesięczny wskaźnik cen towarów i usług konsumpcyjnych (</w:t>
      </w:r>
      <w:proofErr w:type="spellStart"/>
      <w:r w:rsidRPr="00155958">
        <w:rPr>
          <w:sz w:val="22"/>
          <w:szCs w:val="22"/>
        </w:rPr>
        <w:t>Wc</w:t>
      </w:r>
      <w:proofErr w:type="spellEnd"/>
      <w:r w:rsidRPr="00155958">
        <w:rPr>
          <w:sz w:val="22"/>
          <w:szCs w:val="22"/>
        </w:rPr>
        <w:t>) wyliczony jako różnica między wartością wskaźnika z miesiąca poprzedzającego miesiąc złożenia wniosku, o którym mowa w pkt 7, oraz wartością wskaźnika sprzed 7 miesięcy poprzedzających miesiąc złożenia wniosku, o którym mowa w pkt 7, ogłaszany przez Prezesa Głównego Urzędu Statystycznego (GUS) w Biuletynie Statystycznym GUS.;</w:t>
      </w:r>
    </w:p>
    <w:p w14:paraId="063E5A7D" w14:textId="77777777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4)</w:t>
      </w:r>
      <w:r w:rsidRPr="00155958">
        <w:rPr>
          <w:sz w:val="22"/>
          <w:szCs w:val="22"/>
        </w:rPr>
        <w:tab/>
        <w:t>wynagrodzenie podlegać będzie waloryzacji tylko w przypadku, gdy różnica między wartością wskaźników, o których mowa w pkt 3 będzie większa od 2%;</w:t>
      </w:r>
    </w:p>
    <w:p w14:paraId="21221C8B" w14:textId="75A8746F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5)</w:t>
      </w:r>
      <w:r w:rsidRPr="00155958">
        <w:rPr>
          <w:sz w:val="22"/>
          <w:szCs w:val="22"/>
        </w:rPr>
        <w:tab/>
        <w:t xml:space="preserve">łączna wartość waloryzacji wynagrodzenia nie przekroczy 5% </w:t>
      </w:r>
      <w:r w:rsidR="00314E75">
        <w:rPr>
          <w:sz w:val="22"/>
          <w:szCs w:val="22"/>
        </w:rPr>
        <w:t>maksymalnej wartości umowy</w:t>
      </w:r>
      <w:r w:rsidRPr="00155958">
        <w:rPr>
          <w:sz w:val="22"/>
          <w:szCs w:val="22"/>
        </w:rPr>
        <w:t xml:space="preserve"> brutto, o którym mowa w § </w:t>
      </w:r>
      <w:r w:rsidR="00314E75">
        <w:rPr>
          <w:sz w:val="22"/>
          <w:szCs w:val="22"/>
        </w:rPr>
        <w:t>4 ust. 1</w:t>
      </w:r>
      <w:r w:rsidRPr="00155958">
        <w:rPr>
          <w:sz w:val="22"/>
          <w:szCs w:val="22"/>
        </w:rPr>
        <w:t>. Przez łączną wartość waloryzacji należy rozumieć wartość wzrostu lub spadku wynagrodzenia wynikającą z waloryzacji;</w:t>
      </w:r>
    </w:p>
    <w:p w14:paraId="34ADBDA3" w14:textId="77777777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6)</w:t>
      </w:r>
      <w:r w:rsidRPr="00155958">
        <w:rPr>
          <w:sz w:val="22"/>
          <w:szCs w:val="22"/>
        </w:rPr>
        <w:tab/>
        <w:t>postanowień umownych w zakresie waloryzacji nie stosuje się od chwili osiągnięcia limitu, o którym mowa w pkt 5;</w:t>
      </w:r>
    </w:p>
    <w:p w14:paraId="0850F873" w14:textId="77777777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7)</w:t>
      </w:r>
      <w:r w:rsidRPr="00155958">
        <w:rPr>
          <w:sz w:val="22"/>
          <w:szCs w:val="22"/>
        </w:rPr>
        <w:tab/>
        <w:t>Wykonawca wystąpi z wnioskiem o zmianę kwoty wynagrodzenia w zakresie określonym w ust. 2 z co najmniej 14-dniowym wyprzedzeniem wobec wnioskowanej daty obowiązywania nowego wynagrodzenia. Wniosek powinien zawierać wyczerpujące uzasadnienie faktyczne i prawne. Z wnioskiem o zmianę wynagrodzenia może wystąpić również Zamawiający,</w:t>
      </w:r>
    </w:p>
    <w:p w14:paraId="25580C46" w14:textId="77777777" w:rsidR="00155958" w:rsidRPr="00155958" w:rsidRDefault="00155958" w:rsidP="00155958">
      <w:pPr>
        <w:spacing w:before="120" w:line="240" w:lineRule="auto"/>
        <w:rPr>
          <w:sz w:val="22"/>
          <w:szCs w:val="22"/>
        </w:rPr>
      </w:pPr>
      <w:r w:rsidRPr="00155958">
        <w:rPr>
          <w:sz w:val="22"/>
          <w:szCs w:val="22"/>
        </w:rPr>
        <w:t>8)</w:t>
      </w:r>
      <w:r w:rsidRPr="00155958">
        <w:rPr>
          <w:sz w:val="22"/>
          <w:szCs w:val="22"/>
        </w:rPr>
        <w:tab/>
        <w:t>Zamawiający po zaakceptowaniu wniosku, o którym mowa w pkt 7, wyznaczy datę podpisania aneksu;</w:t>
      </w:r>
    </w:p>
    <w:p w14:paraId="4735B54B" w14:textId="45415C58" w:rsidR="00155958" w:rsidRPr="00155958" w:rsidRDefault="00155958" w:rsidP="00155958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 xml:space="preserve">3. </w:t>
      </w:r>
      <w:r w:rsidRPr="00155958">
        <w:rPr>
          <w:sz w:val="22"/>
          <w:szCs w:val="22"/>
        </w:rPr>
        <w:t xml:space="preserve">Zmiana umowy skutkuje zmianą wynagrodzenia jedynie w zakresie płatności realizowanych po dacie </w:t>
      </w:r>
      <w:r>
        <w:rPr>
          <w:sz w:val="22"/>
          <w:szCs w:val="22"/>
        </w:rPr>
        <w:t>złożenia wniosku o waloryzację</w:t>
      </w:r>
      <w:r w:rsidRPr="00155958">
        <w:rPr>
          <w:sz w:val="22"/>
          <w:szCs w:val="22"/>
        </w:rPr>
        <w:t>.</w:t>
      </w:r>
    </w:p>
    <w:p w14:paraId="426CDEFE" w14:textId="0EC96933" w:rsidR="00EE428C" w:rsidRPr="00B476C0" w:rsidRDefault="00293D45" w:rsidP="00010E68">
      <w:pPr>
        <w:widowControl/>
        <w:numPr>
          <w:ilvl w:val="1"/>
          <w:numId w:val="28"/>
        </w:numPr>
        <w:adjustRightInd/>
        <w:spacing w:before="240" w:after="120" w:line="276" w:lineRule="auto"/>
        <w:ind w:left="4700" w:hanging="164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</w:p>
    <w:p w14:paraId="65B382EC" w14:textId="77777777" w:rsidR="00EE428C" w:rsidRPr="00B476C0" w:rsidRDefault="00EE428C" w:rsidP="00010E68">
      <w:pPr>
        <w:widowControl/>
        <w:adjustRightInd/>
        <w:spacing w:after="60" w:line="276" w:lineRule="auto"/>
        <w:jc w:val="left"/>
        <w:rPr>
          <w:rFonts w:eastAsiaTheme="minorEastAsia"/>
          <w:sz w:val="22"/>
          <w:szCs w:val="22"/>
        </w:rPr>
      </w:pPr>
      <w:r w:rsidRPr="00B476C0">
        <w:rPr>
          <w:sz w:val="22"/>
          <w:szCs w:val="22"/>
        </w:rPr>
        <w:t>Integralną część Umowy stanowią następujące załączniki:</w:t>
      </w:r>
    </w:p>
    <w:p w14:paraId="32B290F8" w14:textId="008D5306" w:rsidR="00EE428C" w:rsidRPr="00B476C0" w:rsidRDefault="00EE428C" w:rsidP="00010E68">
      <w:pPr>
        <w:widowControl/>
        <w:adjustRightInd/>
        <w:spacing w:after="60" w:line="276" w:lineRule="auto"/>
        <w:jc w:val="left"/>
        <w:rPr>
          <w:sz w:val="22"/>
          <w:szCs w:val="22"/>
        </w:rPr>
      </w:pPr>
      <w:r w:rsidRPr="00B476C0">
        <w:rPr>
          <w:sz w:val="22"/>
          <w:szCs w:val="22"/>
        </w:rPr>
        <w:t>Załącznik – formularz ofertowy Wykonawcy</w:t>
      </w:r>
    </w:p>
    <w:p w14:paraId="19C74FD8" w14:textId="77777777" w:rsidR="0081692E" w:rsidRDefault="0081692E" w:rsidP="00010E68">
      <w:pPr>
        <w:tabs>
          <w:tab w:val="left" w:pos="720"/>
        </w:tabs>
        <w:suppressAutoHyphens/>
        <w:adjustRightInd/>
        <w:spacing w:line="276" w:lineRule="auto"/>
        <w:rPr>
          <w:rFonts w:eastAsia="SimSun"/>
          <w:bCs/>
          <w:kern w:val="2"/>
          <w:sz w:val="22"/>
          <w:szCs w:val="22"/>
          <w:lang w:eastAsia="zh-CN" w:bidi="hi-IN"/>
        </w:rPr>
      </w:pPr>
    </w:p>
    <w:p w14:paraId="0E4EE23F" w14:textId="77777777" w:rsidR="0081692E" w:rsidRPr="00B476C0" w:rsidRDefault="0081692E" w:rsidP="00010E68">
      <w:pPr>
        <w:tabs>
          <w:tab w:val="left" w:pos="720"/>
        </w:tabs>
        <w:suppressAutoHyphens/>
        <w:adjustRightInd/>
        <w:spacing w:line="276" w:lineRule="auto"/>
        <w:rPr>
          <w:rFonts w:eastAsia="SimSun"/>
          <w:bCs/>
          <w:kern w:val="2"/>
          <w:sz w:val="22"/>
          <w:szCs w:val="22"/>
          <w:lang w:eastAsia="zh-CN" w:bidi="hi-IN"/>
        </w:rPr>
      </w:pPr>
    </w:p>
    <w:p w14:paraId="7B581F0C" w14:textId="21C8DC93" w:rsidR="00113DCE" w:rsidRPr="00F34F84" w:rsidRDefault="007458C1" w:rsidP="00F34F84">
      <w:pPr>
        <w:spacing w:before="120" w:line="276" w:lineRule="auto"/>
        <w:rPr>
          <w:b/>
          <w:bCs/>
          <w:sz w:val="22"/>
          <w:szCs w:val="22"/>
        </w:rPr>
      </w:pPr>
      <w:r w:rsidRPr="00B476C0">
        <w:rPr>
          <w:b/>
          <w:bCs/>
          <w:sz w:val="22"/>
          <w:szCs w:val="22"/>
        </w:rPr>
        <w:t xml:space="preserve">        </w:t>
      </w:r>
      <w:r w:rsidR="00F634F0" w:rsidRPr="00B476C0">
        <w:rPr>
          <w:b/>
          <w:bCs/>
          <w:sz w:val="22"/>
          <w:szCs w:val="22"/>
        </w:rPr>
        <w:t>WYKONAWCA</w:t>
      </w:r>
      <w:r w:rsidRPr="00B476C0">
        <w:rPr>
          <w:b/>
          <w:bCs/>
          <w:sz w:val="22"/>
          <w:szCs w:val="22"/>
        </w:rPr>
        <w:t>:</w:t>
      </w:r>
      <w:r w:rsidR="003A5F8F" w:rsidRPr="00B476C0">
        <w:rPr>
          <w:b/>
          <w:bCs/>
          <w:sz w:val="22"/>
          <w:szCs w:val="22"/>
        </w:rPr>
        <w:tab/>
      </w:r>
      <w:r w:rsidR="003A5F8F" w:rsidRPr="00B476C0">
        <w:rPr>
          <w:b/>
          <w:bCs/>
          <w:sz w:val="22"/>
          <w:szCs w:val="22"/>
        </w:rPr>
        <w:tab/>
      </w:r>
      <w:r w:rsidR="003A5F8F" w:rsidRPr="00B476C0">
        <w:rPr>
          <w:b/>
          <w:bCs/>
          <w:sz w:val="22"/>
          <w:szCs w:val="22"/>
        </w:rPr>
        <w:tab/>
      </w:r>
      <w:r w:rsidR="003A5F8F" w:rsidRPr="00B476C0">
        <w:rPr>
          <w:b/>
          <w:bCs/>
          <w:sz w:val="22"/>
          <w:szCs w:val="22"/>
        </w:rPr>
        <w:tab/>
      </w:r>
      <w:r w:rsidR="003A5F8F" w:rsidRPr="00B476C0">
        <w:rPr>
          <w:b/>
          <w:bCs/>
          <w:sz w:val="22"/>
          <w:szCs w:val="22"/>
        </w:rPr>
        <w:tab/>
      </w:r>
      <w:r w:rsidRPr="00B476C0">
        <w:rPr>
          <w:b/>
          <w:bCs/>
          <w:sz w:val="22"/>
          <w:szCs w:val="22"/>
        </w:rPr>
        <w:t xml:space="preserve">                        </w:t>
      </w:r>
      <w:r w:rsidR="003A5F8F" w:rsidRPr="00B476C0">
        <w:rPr>
          <w:b/>
          <w:bCs/>
          <w:sz w:val="22"/>
          <w:szCs w:val="22"/>
        </w:rPr>
        <w:tab/>
        <w:t>ZAMAWIAJĄCY:</w:t>
      </w:r>
    </w:p>
    <w:sectPr w:rsidR="00113DCE" w:rsidRPr="00F34F84" w:rsidSect="00706EAD">
      <w:headerReference w:type="default" r:id="rId9"/>
      <w:footerReference w:type="default" r:id="rId10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45D4" w14:textId="77777777" w:rsidR="005D6BCA" w:rsidRDefault="005D6BCA">
      <w:r>
        <w:separator/>
      </w:r>
    </w:p>
  </w:endnote>
  <w:endnote w:type="continuationSeparator" w:id="0">
    <w:p w14:paraId="042EB4AF" w14:textId="77777777" w:rsidR="005D6BCA" w:rsidRDefault="005D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894A" w14:textId="77777777" w:rsidR="00BE70A1" w:rsidRDefault="00BE70A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5956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273A431" w14:textId="77777777" w:rsidR="00BE70A1" w:rsidRDefault="00BE70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850F" w14:textId="77777777" w:rsidR="005D6BCA" w:rsidRDefault="005D6BCA">
      <w:r>
        <w:separator/>
      </w:r>
    </w:p>
  </w:footnote>
  <w:footnote w:type="continuationSeparator" w:id="0">
    <w:p w14:paraId="0792A376" w14:textId="77777777" w:rsidR="005D6BCA" w:rsidRDefault="005D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B387" w14:textId="107F3122" w:rsidR="0065519E" w:rsidRDefault="0065519E" w:rsidP="0065519E">
    <w:pPr>
      <w:pStyle w:val="Nagwek"/>
      <w:tabs>
        <w:tab w:val="clear" w:pos="4536"/>
        <w:tab w:val="clear" w:pos="9072"/>
        <w:tab w:val="left" w:pos="36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EEA"/>
    <w:multiLevelType w:val="hybridMultilevel"/>
    <w:tmpl w:val="30A6D2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7E7C6E"/>
    <w:multiLevelType w:val="hybridMultilevel"/>
    <w:tmpl w:val="CC9E52C0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B01D50"/>
    <w:multiLevelType w:val="hybridMultilevel"/>
    <w:tmpl w:val="010C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D5496"/>
    <w:multiLevelType w:val="multilevel"/>
    <w:tmpl w:val="0CBE0F16"/>
    <w:lvl w:ilvl="0">
      <w:start w:val="3"/>
      <w:numFmt w:val="decimal"/>
      <w:lvlText w:val="%1."/>
      <w:lvlJc w:val="left"/>
      <w:pPr>
        <w:ind w:left="361" w:hanging="361"/>
      </w:pPr>
      <w:rPr>
        <w:rFonts w:ascii="Calibri" w:eastAsia="Times New Roman" w:hAnsi="Calibri" w:cs="Calibri"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821" w:hanging="425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1106" w:hanging="286"/>
      </w:pPr>
      <w:rPr>
        <w:rFonts w:ascii="Verdana" w:eastAsia="Times New Roman" w:hAnsi="Verdana" w:hint="default"/>
        <w:sz w:val="17"/>
        <w:szCs w:val="17"/>
      </w:rPr>
    </w:lvl>
    <w:lvl w:ilvl="3">
      <w:start w:val="1"/>
      <w:numFmt w:val="bullet"/>
      <w:lvlText w:val="•"/>
      <w:lvlJc w:val="left"/>
      <w:pPr>
        <w:ind w:left="220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6" w:hanging="286"/>
      </w:pPr>
      <w:rPr>
        <w:rFonts w:hint="default"/>
      </w:rPr>
    </w:lvl>
  </w:abstractNum>
  <w:abstractNum w:abstractNumId="5" w15:restartNumberingAfterBreak="0">
    <w:nsid w:val="132369DA"/>
    <w:multiLevelType w:val="hybridMultilevel"/>
    <w:tmpl w:val="C0B43450"/>
    <w:lvl w:ilvl="0" w:tplc="6F601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DC5D80"/>
    <w:multiLevelType w:val="hybridMultilevel"/>
    <w:tmpl w:val="1764C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024"/>
    <w:multiLevelType w:val="hybridMultilevel"/>
    <w:tmpl w:val="FFB20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C75D58"/>
    <w:multiLevelType w:val="hybridMultilevel"/>
    <w:tmpl w:val="EF729D06"/>
    <w:lvl w:ilvl="0" w:tplc="66180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2522FD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E584240"/>
    <w:multiLevelType w:val="hybridMultilevel"/>
    <w:tmpl w:val="B548373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148115C"/>
    <w:multiLevelType w:val="hybridMultilevel"/>
    <w:tmpl w:val="8230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314B03"/>
    <w:multiLevelType w:val="hybridMultilevel"/>
    <w:tmpl w:val="43F21132"/>
    <w:lvl w:ilvl="0" w:tplc="F702C99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4A2839"/>
    <w:multiLevelType w:val="hybridMultilevel"/>
    <w:tmpl w:val="87E4A3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EE4839"/>
    <w:multiLevelType w:val="hybridMultilevel"/>
    <w:tmpl w:val="B51A5A1A"/>
    <w:lvl w:ilvl="0" w:tplc="021A0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4E3233D"/>
    <w:multiLevelType w:val="hybridMultilevel"/>
    <w:tmpl w:val="9152A2DA"/>
    <w:lvl w:ilvl="0" w:tplc="114853A2">
      <w:start w:val="1"/>
      <w:numFmt w:val="decimal"/>
      <w:lvlText w:val="%1."/>
      <w:lvlJc w:val="left"/>
      <w:pPr>
        <w:ind w:left="267" w:hanging="26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2C2D668">
      <w:start w:val="1"/>
      <w:numFmt w:val="decimal"/>
      <w:lvlText w:val="%2)"/>
      <w:lvlJc w:val="left"/>
      <w:pPr>
        <w:ind w:left="987" w:hanging="360"/>
      </w:pPr>
      <w:rPr>
        <w:w w:val="99"/>
        <w:lang w:val="pl-PL" w:eastAsia="en-US" w:bidi="ar-SA"/>
      </w:rPr>
    </w:lvl>
    <w:lvl w:ilvl="2" w:tplc="011AA2F8">
      <w:numFmt w:val="bullet"/>
      <w:lvlText w:val="•"/>
      <w:lvlJc w:val="left"/>
      <w:pPr>
        <w:ind w:left="1960" w:hanging="360"/>
      </w:pPr>
      <w:rPr>
        <w:lang w:val="pl-PL" w:eastAsia="en-US" w:bidi="ar-SA"/>
      </w:rPr>
    </w:lvl>
    <w:lvl w:ilvl="3" w:tplc="84A086B8">
      <w:numFmt w:val="bullet"/>
      <w:lvlText w:val="•"/>
      <w:lvlJc w:val="left"/>
      <w:pPr>
        <w:ind w:left="2933" w:hanging="360"/>
      </w:pPr>
      <w:rPr>
        <w:lang w:val="pl-PL" w:eastAsia="en-US" w:bidi="ar-SA"/>
      </w:rPr>
    </w:lvl>
    <w:lvl w:ilvl="4" w:tplc="C464CFBA">
      <w:numFmt w:val="bullet"/>
      <w:lvlText w:val="•"/>
      <w:lvlJc w:val="left"/>
      <w:pPr>
        <w:ind w:left="3907" w:hanging="360"/>
      </w:pPr>
      <w:rPr>
        <w:lang w:val="pl-PL" w:eastAsia="en-US" w:bidi="ar-SA"/>
      </w:rPr>
    </w:lvl>
    <w:lvl w:ilvl="5" w:tplc="CB46EC1E">
      <w:numFmt w:val="bullet"/>
      <w:lvlText w:val="•"/>
      <w:lvlJc w:val="left"/>
      <w:pPr>
        <w:ind w:left="4880" w:hanging="360"/>
      </w:pPr>
      <w:rPr>
        <w:lang w:val="pl-PL" w:eastAsia="en-US" w:bidi="ar-SA"/>
      </w:rPr>
    </w:lvl>
    <w:lvl w:ilvl="6" w:tplc="DD78D194">
      <w:numFmt w:val="bullet"/>
      <w:lvlText w:val="•"/>
      <w:lvlJc w:val="left"/>
      <w:pPr>
        <w:ind w:left="5853" w:hanging="360"/>
      </w:pPr>
      <w:rPr>
        <w:lang w:val="pl-PL" w:eastAsia="en-US" w:bidi="ar-SA"/>
      </w:rPr>
    </w:lvl>
    <w:lvl w:ilvl="7" w:tplc="D27C6DA0">
      <w:numFmt w:val="bullet"/>
      <w:lvlText w:val="•"/>
      <w:lvlJc w:val="left"/>
      <w:pPr>
        <w:ind w:left="6827" w:hanging="360"/>
      </w:pPr>
      <w:rPr>
        <w:lang w:val="pl-PL" w:eastAsia="en-US" w:bidi="ar-SA"/>
      </w:rPr>
    </w:lvl>
    <w:lvl w:ilvl="8" w:tplc="336AD578">
      <w:numFmt w:val="bullet"/>
      <w:lvlText w:val="•"/>
      <w:lvlJc w:val="left"/>
      <w:pPr>
        <w:ind w:left="7800" w:hanging="360"/>
      </w:pPr>
      <w:rPr>
        <w:lang w:val="pl-PL" w:eastAsia="en-US" w:bidi="ar-SA"/>
      </w:rPr>
    </w:lvl>
  </w:abstractNum>
  <w:abstractNum w:abstractNumId="16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17" w15:restartNumberingAfterBreak="0">
    <w:nsid w:val="3E2607B3"/>
    <w:multiLevelType w:val="hybridMultilevel"/>
    <w:tmpl w:val="CF568F4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4E6F5A"/>
    <w:multiLevelType w:val="hybridMultilevel"/>
    <w:tmpl w:val="1638BB60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526B16"/>
    <w:multiLevelType w:val="hybridMultilevel"/>
    <w:tmpl w:val="4C12BCA0"/>
    <w:lvl w:ilvl="0" w:tplc="7F24F6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E4636B"/>
    <w:multiLevelType w:val="hybridMultilevel"/>
    <w:tmpl w:val="5B265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644D9B"/>
    <w:multiLevelType w:val="hybridMultilevel"/>
    <w:tmpl w:val="96B2C820"/>
    <w:lvl w:ilvl="0" w:tplc="0882DC5E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2" w15:restartNumberingAfterBreak="0">
    <w:nsid w:val="52FE1D5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54E49EB4"/>
    <w:multiLevelType w:val="hybridMultilevel"/>
    <w:tmpl w:val="0576F336"/>
    <w:lvl w:ilvl="0" w:tplc="FFB44F72">
      <w:start w:val="1"/>
      <w:numFmt w:val="decimal"/>
      <w:lvlText w:val="%1)"/>
      <w:lvlJc w:val="left"/>
    </w:lvl>
    <w:lvl w:ilvl="1" w:tplc="5D6EAD9A">
      <w:numFmt w:val="decimal"/>
      <w:lvlText w:val=""/>
      <w:lvlJc w:val="left"/>
    </w:lvl>
    <w:lvl w:ilvl="2" w:tplc="9E76AAB2">
      <w:numFmt w:val="decimal"/>
      <w:lvlText w:val=""/>
      <w:lvlJc w:val="left"/>
    </w:lvl>
    <w:lvl w:ilvl="3" w:tplc="EAAE9B70">
      <w:numFmt w:val="decimal"/>
      <w:lvlText w:val=""/>
      <w:lvlJc w:val="left"/>
    </w:lvl>
    <w:lvl w:ilvl="4" w:tplc="7DFCB6B2">
      <w:numFmt w:val="decimal"/>
      <w:lvlText w:val=""/>
      <w:lvlJc w:val="left"/>
    </w:lvl>
    <w:lvl w:ilvl="5" w:tplc="78362292">
      <w:numFmt w:val="decimal"/>
      <w:lvlText w:val=""/>
      <w:lvlJc w:val="left"/>
    </w:lvl>
    <w:lvl w:ilvl="6" w:tplc="AACAA9EA">
      <w:numFmt w:val="decimal"/>
      <w:lvlText w:val=""/>
      <w:lvlJc w:val="left"/>
    </w:lvl>
    <w:lvl w:ilvl="7" w:tplc="FCFA9EEC">
      <w:numFmt w:val="decimal"/>
      <w:lvlText w:val=""/>
      <w:lvlJc w:val="left"/>
    </w:lvl>
    <w:lvl w:ilvl="8" w:tplc="5CDAA6B6">
      <w:numFmt w:val="decimal"/>
      <w:lvlText w:val=""/>
      <w:lvlJc w:val="left"/>
    </w:lvl>
  </w:abstractNum>
  <w:abstractNum w:abstractNumId="24" w15:restartNumberingAfterBreak="0">
    <w:nsid w:val="65540AC9"/>
    <w:multiLevelType w:val="hybridMultilevel"/>
    <w:tmpl w:val="A3BE333C"/>
    <w:lvl w:ilvl="0" w:tplc="1ACC8D64">
      <w:start w:val="1"/>
      <w:numFmt w:val="decimal"/>
      <w:lvlText w:val="%1."/>
      <w:lvlJc w:val="left"/>
      <w:pPr>
        <w:ind w:left="358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0E026C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E58A7B40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6EF438D"/>
    <w:multiLevelType w:val="hybridMultilevel"/>
    <w:tmpl w:val="9D787542"/>
    <w:lvl w:ilvl="0" w:tplc="FFD41F08">
      <w:start w:val="1"/>
      <w:numFmt w:val="decimal"/>
      <w:lvlText w:val="%1)"/>
      <w:lvlJc w:val="left"/>
      <w:rPr>
        <w:rFonts w:hint="default"/>
      </w:rPr>
    </w:lvl>
    <w:lvl w:ilvl="1" w:tplc="FB7C6DDA">
      <w:start w:val="1"/>
      <w:numFmt w:val="bullet"/>
      <w:lvlText w:val="§"/>
      <w:lvlJc w:val="left"/>
      <w:rPr>
        <w:b/>
      </w:rPr>
    </w:lvl>
    <w:lvl w:ilvl="2" w:tplc="7C6E0358">
      <w:numFmt w:val="decimal"/>
      <w:lvlText w:val=""/>
      <w:lvlJc w:val="left"/>
    </w:lvl>
    <w:lvl w:ilvl="3" w:tplc="C8B699F4">
      <w:numFmt w:val="decimal"/>
      <w:lvlText w:val=""/>
      <w:lvlJc w:val="left"/>
    </w:lvl>
    <w:lvl w:ilvl="4" w:tplc="BBD699EC">
      <w:numFmt w:val="decimal"/>
      <w:lvlText w:val=""/>
      <w:lvlJc w:val="left"/>
    </w:lvl>
    <w:lvl w:ilvl="5" w:tplc="93968BB8">
      <w:numFmt w:val="decimal"/>
      <w:lvlText w:val=""/>
      <w:lvlJc w:val="left"/>
    </w:lvl>
    <w:lvl w:ilvl="6" w:tplc="BB0E875E">
      <w:numFmt w:val="decimal"/>
      <w:lvlText w:val=""/>
      <w:lvlJc w:val="left"/>
    </w:lvl>
    <w:lvl w:ilvl="7" w:tplc="C2C48F80">
      <w:numFmt w:val="decimal"/>
      <w:lvlText w:val=""/>
      <w:lvlJc w:val="left"/>
    </w:lvl>
    <w:lvl w:ilvl="8" w:tplc="84345EA6">
      <w:numFmt w:val="decimal"/>
      <w:lvlText w:val=""/>
      <w:lvlJc w:val="left"/>
    </w:lvl>
  </w:abstractNum>
  <w:abstractNum w:abstractNumId="27" w15:restartNumberingAfterBreak="0">
    <w:nsid w:val="6E69741D"/>
    <w:multiLevelType w:val="hybridMultilevel"/>
    <w:tmpl w:val="4692BF00"/>
    <w:lvl w:ilvl="0" w:tplc="0D2A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31C3F1C"/>
    <w:multiLevelType w:val="hybridMultilevel"/>
    <w:tmpl w:val="BCB62428"/>
    <w:lvl w:ilvl="0" w:tplc="BFAEEEB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175096"/>
    <w:multiLevelType w:val="hybridMultilevel"/>
    <w:tmpl w:val="C0B43450"/>
    <w:lvl w:ilvl="0" w:tplc="6F601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6992BBD"/>
    <w:multiLevelType w:val="hybridMultilevel"/>
    <w:tmpl w:val="59043F5C"/>
    <w:lvl w:ilvl="0" w:tplc="E55C7BF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AB03B5"/>
    <w:multiLevelType w:val="hybridMultilevel"/>
    <w:tmpl w:val="BC942D3E"/>
    <w:lvl w:ilvl="0" w:tplc="F21A5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29"/>
  </w:num>
  <w:num w:numId="3">
    <w:abstractNumId w:val="1"/>
  </w:num>
  <w:num w:numId="4">
    <w:abstractNumId w:val="31"/>
  </w:num>
  <w:num w:numId="5">
    <w:abstractNumId w:val="14"/>
  </w:num>
  <w:num w:numId="6">
    <w:abstractNumId w:val="25"/>
  </w:num>
  <w:num w:numId="7">
    <w:abstractNumId w:val="8"/>
  </w:num>
  <w:num w:numId="8">
    <w:abstractNumId w:val="20"/>
  </w:num>
  <w:num w:numId="9">
    <w:abstractNumId w:val="19"/>
  </w:num>
  <w:num w:numId="10">
    <w:abstractNumId w:val="13"/>
  </w:num>
  <w:num w:numId="11">
    <w:abstractNumId w:val="24"/>
  </w:num>
  <w:num w:numId="12">
    <w:abstractNumId w:val="0"/>
  </w:num>
  <w:num w:numId="13">
    <w:abstractNumId w:val="9"/>
  </w:num>
  <w:num w:numId="14">
    <w:abstractNumId w:val="30"/>
  </w:num>
  <w:num w:numId="15">
    <w:abstractNumId w:val="21"/>
  </w:num>
  <w:num w:numId="16">
    <w:abstractNumId w:val="2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7"/>
  </w:num>
  <w:num w:numId="21">
    <w:abstractNumId w:val="17"/>
  </w:num>
  <w:num w:numId="22">
    <w:abstractNumId w:val="3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 w:numId="28">
    <w:abstractNumId w:val="26"/>
  </w:num>
  <w:num w:numId="2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"/>
    </w:lvlOverride>
  </w:num>
  <w:num w:numId="35">
    <w:abstractNumId w:val="6"/>
  </w:num>
  <w:num w:numId="3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6B"/>
    <w:rsid w:val="000029A3"/>
    <w:rsid w:val="00005B90"/>
    <w:rsid w:val="00007334"/>
    <w:rsid w:val="0001032A"/>
    <w:rsid w:val="000103E9"/>
    <w:rsid w:val="00010E68"/>
    <w:rsid w:val="0001210B"/>
    <w:rsid w:val="000150FE"/>
    <w:rsid w:val="000260F5"/>
    <w:rsid w:val="000268B3"/>
    <w:rsid w:val="000538FB"/>
    <w:rsid w:val="0006046C"/>
    <w:rsid w:val="00060E79"/>
    <w:rsid w:val="00061CD2"/>
    <w:rsid w:val="00064B2E"/>
    <w:rsid w:val="00070481"/>
    <w:rsid w:val="00070936"/>
    <w:rsid w:val="00073081"/>
    <w:rsid w:val="000764A1"/>
    <w:rsid w:val="0008003E"/>
    <w:rsid w:val="000860F6"/>
    <w:rsid w:val="000930A8"/>
    <w:rsid w:val="0009610C"/>
    <w:rsid w:val="000A1CC1"/>
    <w:rsid w:val="000A25B6"/>
    <w:rsid w:val="000A3946"/>
    <w:rsid w:val="000A4D42"/>
    <w:rsid w:val="000B109D"/>
    <w:rsid w:val="000B29F0"/>
    <w:rsid w:val="000B304A"/>
    <w:rsid w:val="000B7D31"/>
    <w:rsid w:val="000C4A27"/>
    <w:rsid w:val="000D4652"/>
    <w:rsid w:val="000E3216"/>
    <w:rsid w:val="000E584A"/>
    <w:rsid w:val="000E7343"/>
    <w:rsid w:val="000F0F63"/>
    <w:rsid w:val="000F519A"/>
    <w:rsid w:val="000F7041"/>
    <w:rsid w:val="000F7204"/>
    <w:rsid w:val="000F74DE"/>
    <w:rsid w:val="000F7856"/>
    <w:rsid w:val="00100D03"/>
    <w:rsid w:val="00113DCE"/>
    <w:rsid w:val="00122B0B"/>
    <w:rsid w:val="00127184"/>
    <w:rsid w:val="00145B57"/>
    <w:rsid w:val="00145E1E"/>
    <w:rsid w:val="00151E46"/>
    <w:rsid w:val="00151EBC"/>
    <w:rsid w:val="00153A34"/>
    <w:rsid w:val="001551EE"/>
    <w:rsid w:val="00155958"/>
    <w:rsid w:val="00156B88"/>
    <w:rsid w:val="00161100"/>
    <w:rsid w:val="001668CF"/>
    <w:rsid w:val="001744B3"/>
    <w:rsid w:val="001766F8"/>
    <w:rsid w:val="00180868"/>
    <w:rsid w:val="001809C0"/>
    <w:rsid w:val="0018287F"/>
    <w:rsid w:val="00183358"/>
    <w:rsid w:val="001833D7"/>
    <w:rsid w:val="00187456"/>
    <w:rsid w:val="00190283"/>
    <w:rsid w:val="00193CB9"/>
    <w:rsid w:val="001A5790"/>
    <w:rsid w:val="001A776D"/>
    <w:rsid w:val="001B088B"/>
    <w:rsid w:val="001B3857"/>
    <w:rsid w:val="001B4AA2"/>
    <w:rsid w:val="001B7C7D"/>
    <w:rsid w:val="001C5B90"/>
    <w:rsid w:val="001D0436"/>
    <w:rsid w:val="001D3DC0"/>
    <w:rsid w:val="001D6BA7"/>
    <w:rsid w:val="001E15C4"/>
    <w:rsid w:val="001E2A3B"/>
    <w:rsid w:val="001E54E0"/>
    <w:rsid w:val="001E5C5A"/>
    <w:rsid w:val="001E5F8E"/>
    <w:rsid w:val="001F094F"/>
    <w:rsid w:val="001F1529"/>
    <w:rsid w:val="001F41AD"/>
    <w:rsid w:val="001F57BB"/>
    <w:rsid w:val="00202D77"/>
    <w:rsid w:val="002043E2"/>
    <w:rsid w:val="00211C9E"/>
    <w:rsid w:val="002136CA"/>
    <w:rsid w:val="00214067"/>
    <w:rsid w:val="00216F23"/>
    <w:rsid w:val="0022021B"/>
    <w:rsid w:val="002241AE"/>
    <w:rsid w:val="00224842"/>
    <w:rsid w:val="0022667A"/>
    <w:rsid w:val="002464DB"/>
    <w:rsid w:val="002542BE"/>
    <w:rsid w:val="0025586F"/>
    <w:rsid w:val="00255C9D"/>
    <w:rsid w:val="0025753C"/>
    <w:rsid w:val="00257BE1"/>
    <w:rsid w:val="00263C1A"/>
    <w:rsid w:val="00273EB4"/>
    <w:rsid w:val="00281C6F"/>
    <w:rsid w:val="00282E40"/>
    <w:rsid w:val="00283544"/>
    <w:rsid w:val="00291A1E"/>
    <w:rsid w:val="00291F79"/>
    <w:rsid w:val="00293D45"/>
    <w:rsid w:val="00294C55"/>
    <w:rsid w:val="002A7112"/>
    <w:rsid w:val="002B0263"/>
    <w:rsid w:val="002B1CFF"/>
    <w:rsid w:val="002B33AB"/>
    <w:rsid w:val="002B3E75"/>
    <w:rsid w:val="002B4384"/>
    <w:rsid w:val="002B59EE"/>
    <w:rsid w:val="002C2188"/>
    <w:rsid w:val="002C3292"/>
    <w:rsid w:val="002C34A9"/>
    <w:rsid w:val="002C3D7C"/>
    <w:rsid w:val="002C42D0"/>
    <w:rsid w:val="002D1CBC"/>
    <w:rsid w:val="002D20AE"/>
    <w:rsid w:val="002D326C"/>
    <w:rsid w:val="002D5C22"/>
    <w:rsid w:val="002D5DFC"/>
    <w:rsid w:val="002D6ACA"/>
    <w:rsid w:val="002E20C6"/>
    <w:rsid w:val="002E3163"/>
    <w:rsid w:val="002E40DF"/>
    <w:rsid w:val="002F0B63"/>
    <w:rsid w:val="002F0DE4"/>
    <w:rsid w:val="002F2AF9"/>
    <w:rsid w:val="002F3C48"/>
    <w:rsid w:val="002F438A"/>
    <w:rsid w:val="002F516C"/>
    <w:rsid w:val="00300A33"/>
    <w:rsid w:val="003013D5"/>
    <w:rsid w:val="00301C44"/>
    <w:rsid w:val="00305077"/>
    <w:rsid w:val="00314E75"/>
    <w:rsid w:val="00315F0B"/>
    <w:rsid w:val="003233DF"/>
    <w:rsid w:val="0032739E"/>
    <w:rsid w:val="00331928"/>
    <w:rsid w:val="00333565"/>
    <w:rsid w:val="003352C6"/>
    <w:rsid w:val="00336CD0"/>
    <w:rsid w:val="00341756"/>
    <w:rsid w:val="003444AE"/>
    <w:rsid w:val="003458DB"/>
    <w:rsid w:val="00362D0C"/>
    <w:rsid w:val="00362D1D"/>
    <w:rsid w:val="00363700"/>
    <w:rsid w:val="00364635"/>
    <w:rsid w:val="00370543"/>
    <w:rsid w:val="0037598F"/>
    <w:rsid w:val="00376263"/>
    <w:rsid w:val="00377832"/>
    <w:rsid w:val="0039332E"/>
    <w:rsid w:val="0039575E"/>
    <w:rsid w:val="003A5F8F"/>
    <w:rsid w:val="003A7721"/>
    <w:rsid w:val="003A7A39"/>
    <w:rsid w:val="003B3B39"/>
    <w:rsid w:val="003C0128"/>
    <w:rsid w:val="003C0145"/>
    <w:rsid w:val="003C0E43"/>
    <w:rsid w:val="003C2107"/>
    <w:rsid w:val="003D3EAC"/>
    <w:rsid w:val="003D6249"/>
    <w:rsid w:val="003D7696"/>
    <w:rsid w:val="003D7A71"/>
    <w:rsid w:val="003E4D1A"/>
    <w:rsid w:val="003E79BA"/>
    <w:rsid w:val="003F0779"/>
    <w:rsid w:val="003F4038"/>
    <w:rsid w:val="0040035D"/>
    <w:rsid w:val="00402189"/>
    <w:rsid w:val="004024C6"/>
    <w:rsid w:val="00404054"/>
    <w:rsid w:val="00414D6E"/>
    <w:rsid w:val="0042097C"/>
    <w:rsid w:val="00422044"/>
    <w:rsid w:val="00424CBD"/>
    <w:rsid w:val="00426192"/>
    <w:rsid w:val="0042781F"/>
    <w:rsid w:val="00431DED"/>
    <w:rsid w:val="00434548"/>
    <w:rsid w:val="00434E60"/>
    <w:rsid w:val="00435ECD"/>
    <w:rsid w:val="00437EBE"/>
    <w:rsid w:val="0044467B"/>
    <w:rsid w:val="00444BCF"/>
    <w:rsid w:val="00445047"/>
    <w:rsid w:val="00445B79"/>
    <w:rsid w:val="0045246B"/>
    <w:rsid w:val="00460410"/>
    <w:rsid w:val="004635AC"/>
    <w:rsid w:val="00464B90"/>
    <w:rsid w:val="004653E4"/>
    <w:rsid w:val="00467924"/>
    <w:rsid w:val="00470520"/>
    <w:rsid w:val="00474B9F"/>
    <w:rsid w:val="0047580E"/>
    <w:rsid w:val="00480FDB"/>
    <w:rsid w:val="00493747"/>
    <w:rsid w:val="00493C25"/>
    <w:rsid w:val="0049524B"/>
    <w:rsid w:val="004958DD"/>
    <w:rsid w:val="004A529D"/>
    <w:rsid w:val="004A6E16"/>
    <w:rsid w:val="004B1E23"/>
    <w:rsid w:val="004B3AB7"/>
    <w:rsid w:val="004B46AC"/>
    <w:rsid w:val="004B7AA2"/>
    <w:rsid w:val="004C09B8"/>
    <w:rsid w:val="004C5A1B"/>
    <w:rsid w:val="004C6EEE"/>
    <w:rsid w:val="004C79F0"/>
    <w:rsid w:val="004D0894"/>
    <w:rsid w:val="004D470F"/>
    <w:rsid w:val="004D53DB"/>
    <w:rsid w:val="004D652D"/>
    <w:rsid w:val="004D6B92"/>
    <w:rsid w:val="004E0473"/>
    <w:rsid w:val="004E2917"/>
    <w:rsid w:val="004E3208"/>
    <w:rsid w:val="00502FA3"/>
    <w:rsid w:val="005052C6"/>
    <w:rsid w:val="00513FC1"/>
    <w:rsid w:val="005159B6"/>
    <w:rsid w:val="0052081E"/>
    <w:rsid w:val="00524E47"/>
    <w:rsid w:val="0052622C"/>
    <w:rsid w:val="00526628"/>
    <w:rsid w:val="00530E62"/>
    <w:rsid w:val="005323F9"/>
    <w:rsid w:val="00533607"/>
    <w:rsid w:val="005336AE"/>
    <w:rsid w:val="005402D7"/>
    <w:rsid w:val="00541C94"/>
    <w:rsid w:val="00542C59"/>
    <w:rsid w:val="00543AFB"/>
    <w:rsid w:val="00544F53"/>
    <w:rsid w:val="00546311"/>
    <w:rsid w:val="00547817"/>
    <w:rsid w:val="00562D46"/>
    <w:rsid w:val="00567F5B"/>
    <w:rsid w:val="00570DA7"/>
    <w:rsid w:val="00582EBA"/>
    <w:rsid w:val="00583A9F"/>
    <w:rsid w:val="00584DE0"/>
    <w:rsid w:val="00592227"/>
    <w:rsid w:val="005A2315"/>
    <w:rsid w:val="005A714E"/>
    <w:rsid w:val="005B1C4A"/>
    <w:rsid w:val="005B1E73"/>
    <w:rsid w:val="005B217C"/>
    <w:rsid w:val="005B25FA"/>
    <w:rsid w:val="005D161E"/>
    <w:rsid w:val="005D4E07"/>
    <w:rsid w:val="005D6BCA"/>
    <w:rsid w:val="005E0A6A"/>
    <w:rsid w:val="005E18E5"/>
    <w:rsid w:val="00600837"/>
    <w:rsid w:val="00601145"/>
    <w:rsid w:val="00602207"/>
    <w:rsid w:val="00606BDB"/>
    <w:rsid w:val="006228B7"/>
    <w:rsid w:val="0062672B"/>
    <w:rsid w:val="00627723"/>
    <w:rsid w:val="00627BEF"/>
    <w:rsid w:val="00635E72"/>
    <w:rsid w:val="00635FF2"/>
    <w:rsid w:val="00636DDE"/>
    <w:rsid w:val="006455C1"/>
    <w:rsid w:val="00645F16"/>
    <w:rsid w:val="00647AE2"/>
    <w:rsid w:val="0065519E"/>
    <w:rsid w:val="006554B2"/>
    <w:rsid w:val="00657FB4"/>
    <w:rsid w:val="00664C37"/>
    <w:rsid w:val="00670F97"/>
    <w:rsid w:val="00672FD1"/>
    <w:rsid w:val="0067362A"/>
    <w:rsid w:val="00693AB8"/>
    <w:rsid w:val="00697156"/>
    <w:rsid w:val="006A622F"/>
    <w:rsid w:val="006A6673"/>
    <w:rsid w:val="006B1D49"/>
    <w:rsid w:val="006B4DE5"/>
    <w:rsid w:val="006C575F"/>
    <w:rsid w:val="006D2391"/>
    <w:rsid w:val="006E26B0"/>
    <w:rsid w:val="006E2DD7"/>
    <w:rsid w:val="006E73CF"/>
    <w:rsid w:val="006E762D"/>
    <w:rsid w:val="006F0D45"/>
    <w:rsid w:val="006F2988"/>
    <w:rsid w:val="006F336D"/>
    <w:rsid w:val="006F4808"/>
    <w:rsid w:val="006F4C53"/>
    <w:rsid w:val="006F6993"/>
    <w:rsid w:val="0070146B"/>
    <w:rsid w:val="00702778"/>
    <w:rsid w:val="007062B2"/>
    <w:rsid w:val="00706EAD"/>
    <w:rsid w:val="007116FD"/>
    <w:rsid w:val="0071233C"/>
    <w:rsid w:val="00715D48"/>
    <w:rsid w:val="00726804"/>
    <w:rsid w:val="00727EA1"/>
    <w:rsid w:val="007366E6"/>
    <w:rsid w:val="007379B1"/>
    <w:rsid w:val="00745046"/>
    <w:rsid w:val="007458C1"/>
    <w:rsid w:val="007461BB"/>
    <w:rsid w:val="00752B0E"/>
    <w:rsid w:val="007538A7"/>
    <w:rsid w:val="007557E4"/>
    <w:rsid w:val="007642C5"/>
    <w:rsid w:val="007763E1"/>
    <w:rsid w:val="00776F55"/>
    <w:rsid w:val="00780E61"/>
    <w:rsid w:val="00781F38"/>
    <w:rsid w:val="00784858"/>
    <w:rsid w:val="007879DC"/>
    <w:rsid w:val="00790586"/>
    <w:rsid w:val="00791837"/>
    <w:rsid w:val="00792866"/>
    <w:rsid w:val="007929F2"/>
    <w:rsid w:val="007A30F4"/>
    <w:rsid w:val="007A4052"/>
    <w:rsid w:val="007A6250"/>
    <w:rsid w:val="007B124F"/>
    <w:rsid w:val="007D5146"/>
    <w:rsid w:val="007F0386"/>
    <w:rsid w:val="007F23C5"/>
    <w:rsid w:val="007F6FC0"/>
    <w:rsid w:val="00801E0C"/>
    <w:rsid w:val="00801F53"/>
    <w:rsid w:val="00802BAE"/>
    <w:rsid w:val="00804D68"/>
    <w:rsid w:val="00806D4A"/>
    <w:rsid w:val="0081692E"/>
    <w:rsid w:val="008170BC"/>
    <w:rsid w:val="008179A9"/>
    <w:rsid w:val="008227BD"/>
    <w:rsid w:val="008229F4"/>
    <w:rsid w:val="00824E03"/>
    <w:rsid w:val="00830395"/>
    <w:rsid w:val="0083120D"/>
    <w:rsid w:val="008329B9"/>
    <w:rsid w:val="00832CE2"/>
    <w:rsid w:val="0083545B"/>
    <w:rsid w:val="0083654A"/>
    <w:rsid w:val="00844F82"/>
    <w:rsid w:val="008464E4"/>
    <w:rsid w:val="0085084B"/>
    <w:rsid w:val="00852905"/>
    <w:rsid w:val="00852F3A"/>
    <w:rsid w:val="0086169A"/>
    <w:rsid w:val="008640F8"/>
    <w:rsid w:val="00865C32"/>
    <w:rsid w:val="00865D42"/>
    <w:rsid w:val="00872558"/>
    <w:rsid w:val="00873436"/>
    <w:rsid w:val="008768C7"/>
    <w:rsid w:val="0088584D"/>
    <w:rsid w:val="008955D0"/>
    <w:rsid w:val="00895919"/>
    <w:rsid w:val="00896A1A"/>
    <w:rsid w:val="008B1A62"/>
    <w:rsid w:val="008B5057"/>
    <w:rsid w:val="008B61BE"/>
    <w:rsid w:val="008C16F5"/>
    <w:rsid w:val="008C7B61"/>
    <w:rsid w:val="008D09B8"/>
    <w:rsid w:val="008E6480"/>
    <w:rsid w:val="008F08EB"/>
    <w:rsid w:val="0090195A"/>
    <w:rsid w:val="00905C91"/>
    <w:rsid w:val="0090693F"/>
    <w:rsid w:val="00912509"/>
    <w:rsid w:val="00915C9B"/>
    <w:rsid w:val="009164D9"/>
    <w:rsid w:val="0092025F"/>
    <w:rsid w:val="009405A7"/>
    <w:rsid w:val="009417C8"/>
    <w:rsid w:val="0094478E"/>
    <w:rsid w:val="00947C12"/>
    <w:rsid w:val="00951163"/>
    <w:rsid w:val="00953C7F"/>
    <w:rsid w:val="00957855"/>
    <w:rsid w:val="00964885"/>
    <w:rsid w:val="00972E16"/>
    <w:rsid w:val="0097565D"/>
    <w:rsid w:val="009766C8"/>
    <w:rsid w:val="00977DCA"/>
    <w:rsid w:val="0098158F"/>
    <w:rsid w:val="009847F4"/>
    <w:rsid w:val="00985585"/>
    <w:rsid w:val="00985F37"/>
    <w:rsid w:val="00995152"/>
    <w:rsid w:val="00995EE2"/>
    <w:rsid w:val="00997E9D"/>
    <w:rsid w:val="009A4D8D"/>
    <w:rsid w:val="009B4732"/>
    <w:rsid w:val="009B5EB3"/>
    <w:rsid w:val="009C6251"/>
    <w:rsid w:val="009C6B30"/>
    <w:rsid w:val="009C74CB"/>
    <w:rsid w:val="009D2923"/>
    <w:rsid w:val="009E4119"/>
    <w:rsid w:val="009E5307"/>
    <w:rsid w:val="009E7E39"/>
    <w:rsid w:val="009F2431"/>
    <w:rsid w:val="009F2CD7"/>
    <w:rsid w:val="009F6AB2"/>
    <w:rsid w:val="00A02128"/>
    <w:rsid w:val="00A04F78"/>
    <w:rsid w:val="00A07DF6"/>
    <w:rsid w:val="00A1574B"/>
    <w:rsid w:val="00A21F1D"/>
    <w:rsid w:val="00A2462B"/>
    <w:rsid w:val="00A25018"/>
    <w:rsid w:val="00A310A5"/>
    <w:rsid w:val="00A34359"/>
    <w:rsid w:val="00A35821"/>
    <w:rsid w:val="00A3679F"/>
    <w:rsid w:val="00A5011D"/>
    <w:rsid w:val="00A6646A"/>
    <w:rsid w:val="00A7045A"/>
    <w:rsid w:val="00A71A07"/>
    <w:rsid w:val="00A75AFC"/>
    <w:rsid w:val="00A8005C"/>
    <w:rsid w:val="00A80B54"/>
    <w:rsid w:val="00A82950"/>
    <w:rsid w:val="00A86257"/>
    <w:rsid w:val="00A86D24"/>
    <w:rsid w:val="00A87729"/>
    <w:rsid w:val="00A93507"/>
    <w:rsid w:val="00A95932"/>
    <w:rsid w:val="00A97CFA"/>
    <w:rsid w:val="00A97F1C"/>
    <w:rsid w:val="00AA7F5E"/>
    <w:rsid w:val="00AB1772"/>
    <w:rsid w:val="00AB408C"/>
    <w:rsid w:val="00AB5956"/>
    <w:rsid w:val="00AB7DB9"/>
    <w:rsid w:val="00AD3BDD"/>
    <w:rsid w:val="00AD432E"/>
    <w:rsid w:val="00AD75C4"/>
    <w:rsid w:val="00AE204E"/>
    <w:rsid w:val="00AE4480"/>
    <w:rsid w:val="00AE463B"/>
    <w:rsid w:val="00AE4789"/>
    <w:rsid w:val="00AF20BC"/>
    <w:rsid w:val="00AF651B"/>
    <w:rsid w:val="00B01D34"/>
    <w:rsid w:val="00B0328C"/>
    <w:rsid w:val="00B03504"/>
    <w:rsid w:val="00B10113"/>
    <w:rsid w:val="00B114DF"/>
    <w:rsid w:val="00B21B50"/>
    <w:rsid w:val="00B30733"/>
    <w:rsid w:val="00B30BF6"/>
    <w:rsid w:val="00B31689"/>
    <w:rsid w:val="00B3212D"/>
    <w:rsid w:val="00B3491C"/>
    <w:rsid w:val="00B35C4F"/>
    <w:rsid w:val="00B4017F"/>
    <w:rsid w:val="00B457FB"/>
    <w:rsid w:val="00B476C0"/>
    <w:rsid w:val="00B50817"/>
    <w:rsid w:val="00B50A76"/>
    <w:rsid w:val="00B50A97"/>
    <w:rsid w:val="00B53E05"/>
    <w:rsid w:val="00B547DF"/>
    <w:rsid w:val="00B553CE"/>
    <w:rsid w:val="00B62466"/>
    <w:rsid w:val="00B6325B"/>
    <w:rsid w:val="00B6378F"/>
    <w:rsid w:val="00B643BF"/>
    <w:rsid w:val="00B671A9"/>
    <w:rsid w:val="00B67E20"/>
    <w:rsid w:val="00B76704"/>
    <w:rsid w:val="00B80163"/>
    <w:rsid w:val="00B813C5"/>
    <w:rsid w:val="00B84709"/>
    <w:rsid w:val="00B87986"/>
    <w:rsid w:val="00BA063A"/>
    <w:rsid w:val="00BB0335"/>
    <w:rsid w:val="00BB0D83"/>
    <w:rsid w:val="00BB0FFD"/>
    <w:rsid w:val="00BB4540"/>
    <w:rsid w:val="00BB4775"/>
    <w:rsid w:val="00BB5224"/>
    <w:rsid w:val="00BB596F"/>
    <w:rsid w:val="00BB66CD"/>
    <w:rsid w:val="00BC01E2"/>
    <w:rsid w:val="00BC3A1B"/>
    <w:rsid w:val="00BD7226"/>
    <w:rsid w:val="00BE64BF"/>
    <w:rsid w:val="00BE6EE6"/>
    <w:rsid w:val="00BE70A1"/>
    <w:rsid w:val="00BE7624"/>
    <w:rsid w:val="00C00447"/>
    <w:rsid w:val="00C05583"/>
    <w:rsid w:val="00C10644"/>
    <w:rsid w:val="00C12209"/>
    <w:rsid w:val="00C2262F"/>
    <w:rsid w:val="00C26E98"/>
    <w:rsid w:val="00C2788D"/>
    <w:rsid w:val="00C33DE8"/>
    <w:rsid w:val="00C362BC"/>
    <w:rsid w:val="00C36D5B"/>
    <w:rsid w:val="00C37B59"/>
    <w:rsid w:val="00C422AD"/>
    <w:rsid w:val="00C438BD"/>
    <w:rsid w:val="00C43C70"/>
    <w:rsid w:val="00C450BA"/>
    <w:rsid w:val="00C60B1F"/>
    <w:rsid w:val="00C64894"/>
    <w:rsid w:val="00C71107"/>
    <w:rsid w:val="00C71F0A"/>
    <w:rsid w:val="00C73157"/>
    <w:rsid w:val="00C751FB"/>
    <w:rsid w:val="00C75559"/>
    <w:rsid w:val="00C82B4F"/>
    <w:rsid w:val="00C83DCA"/>
    <w:rsid w:val="00C902B6"/>
    <w:rsid w:val="00C90C70"/>
    <w:rsid w:val="00C96C9A"/>
    <w:rsid w:val="00CA241A"/>
    <w:rsid w:val="00CA2ECE"/>
    <w:rsid w:val="00CC2327"/>
    <w:rsid w:val="00CD3BCF"/>
    <w:rsid w:val="00CD4616"/>
    <w:rsid w:val="00CD56EA"/>
    <w:rsid w:val="00CE299D"/>
    <w:rsid w:val="00CF2971"/>
    <w:rsid w:val="00CF69F7"/>
    <w:rsid w:val="00D01CD6"/>
    <w:rsid w:val="00D01DC1"/>
    <w:rsid w:val="00D04B6F"/>
    <w:rsid w:val="00D067DD"/>
    <w:rsid w:val="00D106FF"/>
    <w:rsid w:val="00D1092D"/>
    <w:rsid w:val="00D130D5"/>
    <w:rsid w:val="00D159B2"/>
    <w:rsid w:val="00D15C26"/>
    <w:rsid w:val="00D16CDD"/>
    <w:rsid w:val="00D171F9"/>
    <w:rsid w:val="00D212B3"/>
    <w:rsid w:val="00D217E8"/>
    <w:rsid w:val="00D25642"/>
    <w:rsid w:val="00D25C4F"/>
    <w:rsid w:val="00D26ED1"/>
    <w:rsid w:val="00D274B0"/>
    <w:rsid w:val="00D35F60"/>
    <w:rsid w:val="00D44B7A"/>
    <w:rsid w:val="00D509A5"/>
    <w:rsid w:val="00D521F7"/>
    <w:rsid w:val="00D5762B"/>
    <w:rsid w:val="00D73AB1"/>
    <w:rsid w:val="00D74393"/>
    <w:rsid w:val="00D90A45"/>
    <w:rsid w:val="00D90FE9"/>
    <w:rsid w:val="00D96A8E"/>
    <w:rsid w:val="00DA0F53"/>
    <w:rsid w:val="00DA1CF1"/>
    <w:rsid w:val="00DA28F3"/>
    <w:rsid w:val="00DA6CB4"/>
    <w:rsid w:val="00DB047D"/>
    <w:rsid w:val="00DB7ED6"/>
    <w:rsid w:val="00DC11D8"/>
    <w:rsid w:val="00DC76A6"/>
    <w:rsid w:val="00DD06F3"/>
    <w:rsid w:val="00DD0750"/>
    <w:rsid w:val="00DD1F30"/>
    <w:rsid w:val="00DD3942"/>
    <w:rsid w:val="00DD63BC"/>
    <w:rsid w:val="00DF4148"/>
    <w:rsid w:val="00E00F89"/>
    <w:rsid w:val="00E01B27"/>
    <w:rsid w:val="00E02BAE"/>
    <w:rsid w:val="00E069AC"/>
    <w:rsid w:val="00E101BB"/>
    <w:rsid w:val="00E146A5"/>
    <w:rsid w:val="00E15635"/>
    <w:rsid w:val="00E20650"/>
    <w:rsid w:val="00E229EC"/>
    <w:rsid w:val="00E2375F"/>
    <w:rsid w:val="00E25794"/>
    <w:rsid w:val="00E257A5"/>
    <w:rsid w:val="00E30E5C"/>
    <w:rsid w:val="00E36052"/>
    <w:rsid w:val="00E3742F"/>
    <w:rsid w:val="00E45F04"/>
    <w:rsid w:val="00E516D9"/>
    <w:rsid w:val="00E52410"/>
    <w:rsid w:val="00E53C60"/>
    <w:rsid w:val="00E54472"/>
    <w:rsid w:val="00E56752"/>
    <w:rsid w:val="00E6403E"/>
    <w:rsid w:val="00E66B36"/>
    <w:rsid w:val="00E7406A"/>
    <w:rsid w:val="00E74C23"/>
    <w:rsid w:val="00E82B30"/>
    <w:rsid w:val="00E84F2C"/>
    <w:rsid w:val="00E86748"/>
    <w:rsid w:val="00E90A22"/>
    <w:rsid w:val="00EA188F"/>
    <w:rsid w:val="00EA462D"/>
    <w:rsid w:val="00EB31E7"/>
    <w:rsid w:val="00EB6669"/>
    <w:rsid w:val="00EC1E10"/>
    <w:rsid w:val="00EC3A4B"/>
    <w:rsid w:val="00EC7304"/>
    <w:rsid w:val="00ED11C7"/>
    <w:rsid w:val="00ED1840"/>
    <w:rsid w:val="00ED3964"/>
    <w:rsid w:val="00ED7986"/>
    <w:rsid w:val="00EE1F3A"/>
    <w:rsid w:val="00EE41E1"/>
    <w:rsid w:val="00EE428C"/>
    <w:rsid w:val="00EE42FB"/>
    <w:rsid w:val="00EE650A"/>
    <w:rsid w:val="00EE73EA"/>
    <w:rsid w:val="00EF5D0D"/>
    <w:rsid w:val="00EF6737"/>
    <w:rsid w:val="00EF6B7F"/>
    <w:rsid w:val="00F01930"/>
    <w:rsid w:val="00F027A5"/>
    <w:rsid w:val="00F110D7"/>
    <w:rsid w:val="00F131A8"/>
    <w:rsid w:val="00F132A0"/>
    <w:rsid w:val="00F134A3"/>
    <w:rsid w:val="00F20C59"/>
    <w:rsid w:val="00F22F7C"/>
    <w:rsid w:val="00F2524D"/>
    <w:rsid w:val="00F26856"/>
    <w:rsid w:val="00F33D75"/>
    <w:rsid w:val="00F34B5A"/>
    <w:rsid w:val="00F34F84"/>
    <w:rsid w:val="00F35373"/>
    <w:rsid w:val="00F4596E"/>
    <w:rsid w:val="00F552E0"/>
    <w:rsid w:val="00F60877"/>
    <w:rsid w:val="00F634F0"/>
    <w:rsid w:val="00F63526"/>
    <w:rsid w:val="00F66D5B"/>
    <w:rsid w:val="00F70A27"/>
    <w:rsid w:val="00F71AEE"/>
    <w:rsid w:val="00F75379"/>
    <w:rsid w:val="00F81352"/>
    <w:rsid w:val="00F85A02"/>
    <w:rsid w:val="00F91506"/>
    <w:rsid w:val="00F9254F"/>
    <w:rsid w:val="00F9527E"/>
    <w:rsid w:val="00F96518"/>
    <w:rsid w:val="00FA2126"/>
    <w:rsid w:val="00FA3932"/>
    <w:rsid w:val="00FA42A5"/>
    <w:rsid w:val="00FB0D8C"/>
    <w:rsid w:val="00FB398F"/>
    <w:rsid w:val="00FB4003"/>
    <w:rsid w:val="00FB42B0"/>
    <w:rsid w:val="00FB7921"/>
    <w:rsid w:val="00FD48D0"/>
    <w:rsid w:val="00FD756D"/>
    <w:rsid w:val="00FE0140"/>
    <w:rsid w:val="00FE29E3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43D63"/>
  <w14:defaultImageDpi w14:val="0"/>
  <w15:docId w15:val="{FECC47C3-EB15-4F55-80DE-FD0079C3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djustRightInd w:val="0"/>
      <w:spacing w:after="0" w:line="360" w:lineRule="atLeast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adjustRightInd/>
      <w:spacing w:line="240" w:lineRule="atLeast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360" w:hanging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widowControl/>
      <w:adjustRightInd/>
      <w:spacing w:line="240" w:lineRule="auto"/>
      <w:jc w:val="center"/>
      <w:outlineLvl w:val="4"/>
    </w:pPr>
    <w:rPr>
      <w:i/>
      <w:iCs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/>
      <w:adjustRightInd/>
      <w:spacing w:line="240" w:lineRule="atLeast"/>
      <w:outlineLvl w:val="5"/>
    </w:pPr>
    <w:rPr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widowControl/>
      <w:adjustRightInd/>
      <w:spacing w:line="240" w:lineRule="atLeast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D106FF"/>
    <w:pPr>
      <w:widowControl/>
      <w:overflowPunct w:val="0"/>
      <w:autoSpaceDE w:val="0"/>
      <w:autoSpaceDN w:val="0"/>
      <w:spacing w:line="240" w:lineRule="auto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705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customStyle="1" w:styleId="xl31">
    <w:name w:val="xl31"/>
    <w:basedOn w:val="Normalny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</w:pPr>
    <w:rPr>
      <w:rFonts w:ascii="Arial Unicode MS" w:cs="Arial Unicode M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widowControl/>
      <w:tabs>
        <w:tab w:val="num" w:pos="720"/>
      </w:tabs>
      <w:autoSpaceDE w:val="0"/>
      <w:autoSpaceDN w:val="0"/>
      <w:spacing w:before="240" w:line="240" w:lineRule="auto"/>
      <w:ind w:left="720" w:hanging="72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583A9F"/>
    <w:pPr>
      <w:suppressAutoHyphens/>
      <w:adjustRightInd/>
      <w:spacing w:line="240" w:lineRule="auto"/>
    </w:pPr>
    <w:rPr>
      <w:rFonts w:ascii="Arial" w:hAnsi="Arial" w:cs="Arial"/>
      <w:kern w:val="1"/>
      <w:sz w:val="20"/>
    </w:rPr>
  </w:style>
  <w:style w:type="paragraph" w:styleId="Akapitzlist">
    <w:name w:val="List Paragraph"/>
    <w:basedOn w:val="Normalny"/>
    <w:uiPriority w:val="34"/>
    <w:qFormat/>
    <w:rsid w:val="00C36D5B"/>
    <w:pPr>
      <w:ind w:left="708"/>
    </w:pPr>
  </w:style>
  <w:style w:type="character" w:styleId="Pogrubienie">
    <w:name w:val="Strong"/>
    <w:basedOn w:val="Domylnaczcionkaakapitu"/>
    <w:uiPriority w:val="22"/>
    <w:qFormat/>
    <w:rsid w:val="00526628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83545B"/>
    <w:pPr>
      <w:widowControl/>
      <w:adjustRightInd/>
      <w:spacing w:line="240" w:lineRule="auto"/>
      <w:jc w:val="left"/>
    </w:pPr>
  </w:style>
  <w:style w:type="character" w:styleId="Hipercze">
    <w:name w:val="Hyperlink"/>
    <w:basedOn w:val="Domylnaczcionkaakapitu"/>
    <w:uiPriority w:val="99"/>
    <w:unhideWhenUsed/>
    <w:rsid w:val="0083545B"/>
    <w:rPr>
      <w:rFonts w:cs="Times New Roman"/>
      <w:color w:val="0000FF" w:themeColor="hyperlink"/>
      <w:u w:val="single"/>
    </w:rPr>
  </w:style>
  <w:style w:type="paragraph" w:customStyle="1" w:styleId="Domylnie">
    <w:name w:val="Domyślnie"/>
    <w:link w:val="DomylnieZnak"/>
    <w:rsid w:val="00C362BC"/>
    <w:pPr>
      <w:widowControl w:val="0"/>
      <w:tabs>
        <w:tab w:val="left" w:pos="1984"/>
      </w:tabs>
      <w:suppressAutoHyphens/>
      <w:spacing w:after="0" w:line="100" w:lineRule="atLeast"/>
      <w:ind w:left="425" w:hanging="425"/>
      <w:jc w:val="both"/>
    </w:pPr>
    <w:rPr>
      <w:color w:val="00000A"/>
      <w:sz w:val="24"/>
      <w:szCs w:val="24"/>
      <w:lang w:eastAsia="ar-SA"/>
    </w:rPr>
  </w:style>
  <w:style w:type="character" w:customStyle="1" w:styleId="DomylnieZnak">
    <w:name w:val="Domyślnie Znak"/>
    <w:link w:val="Domylnie"/>
    <w:locked/>
    <w:rsid w:val="00C362BC"/>
    <w:rPr>
      <w:rFonts w:eastAsia="Times New Roman"/>
      <w:color w:val="00000A"/>
      <w:sz w:val="24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D39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D396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ED3964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5A23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an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8444E-9522-4036-BA2E-304FB627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3398</Words>
  <Characters>21225</Characters>
  <Application>Microsoft Office Word</Application>
  <DocSecurity>4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sukcesywne dostawy materiałów (dotyczy materiałów eksploatacyjnych, biurowych, elektrycznych i elektronicznych)</vt:lpstr>
    </vt:vector>
  </TitlesOfParts>
  <Company>TOSHIBA</Company>
  <LinksUpToDate>false</LinksUpToDate>
  <CharactersWithSpaces>24574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sukcesywne dostawy materiałów (dotyczy materiałów eksploatacyjnych, biurowych, elektrycznych i elektronicznych)</dc:title>
  <dc:creator>Monika</dc:creator>
  <cp:lastModifiedBy>Łukasz Łucewicz</cp:lastModifiedBy>
  <cp:revision>2</cp:revision>
  <cp:lastPrinted>2025-03-06T10:51:00Z</cp:lastPrinted>
  <dcterms:created xsi:type="dcterms:W3CDTF">2025-03-07T06:23:00Z</dcterms:created>
  <dcterms:modified xsi:type="dcterms:W3CDTF">2025-03-07T06:23:00Z</dcterms:modified>
</cp:coreProperties>
</file>