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BB88" w14:textId="5C046E7B" w:rsidR="00504A69" w:rsidRDefault="00504A69" w:rsidP="00504A69">
      <w:pPr>
        <w:rPr>
          <w:b/>
        </w:rPr>
      </w:pPr>
      <w:r w:rsidRPr="00504A69">
        <w:rPr>
          <w:b/>
        </w:rPr>
        <w:t>Facebook/LinkedIn</w:t>
      </w:r>
    </w:p>
    <w:p w14:paraId="310F54A1" w14:textId="77777777" w:rsidR="00504A69" w:rsidRPr="00504A69" w:rsidRDefault="00504A69" w:rsidP="00504A69">
      <w:pPr>
        <w:rPr>
          <w:b/>
        </w:rPr>
      </w:pPr>
    </w:p>
    <w:p w14:paraId="22E2FFC2" w14:textId="79BCC339" w:rsidR="0078123A" w:rsidRDefault="00504A69" w:rsidP="00504A69">
      <w:r>
        <w:rPr>
          <w:rStyle w:val="break-words"/>
          <w:rFonts w:ascii="Segoe UI Symbol" w:hAnsi="Segoe UI Symbol" w:cs="Segoe UI Symbol"/>
        </w:rPr>
        <w:t>📣📣📣</w:t>
      </w:r>
      <w:r>
        <w:rPr>
          <w:rStyle w:val="break-words"/>
        </w:rPr>
        <w:t xml:space="preserve"> Wraz z Fundacją na rzecz Nauki Polskiej serdecznie zapraszamy na spotkanie informacyjne na temat działania TEAM NET finansowanego z programu Fundusze Europejskie dla Nowoczesnej Gospodarki (</w:t>
      </w:r>
      <w:hyperlink r:id="rId10" w:history="1">
        <w:r>
          <w:rPr>
            <w:rStyle w:val="visually-hidden"/>
            <w:color w:val="0000FF"/>
            <w:u w:val="single"/>
          </w:rPr>
          <w:t>hasztag</w:t>
        </w:r>
        <w:r>
          <w:rPr>
            <w:rStyle w:val="Hipercze"/>
          </w:rPr>
          <w:t>#FENG</w:t>
        </w:r>
      </w:hyperlink>
      <w:r>
        <w:rPr>
          <w:rStyle w:val="break-words"/>
        </w:rPr>
        <w:t>).</w:t>
      </w:r>
      <w:r>
        <w:br/>
      </w:r>
      <w:r>
        <w:br/>
      </w:r>
      <w:r>
        <w:rPr>
          <w:rStyle w:val="break-words"/>
        </w:rPr>
        <w:t xml:space="preserve">Spotkanie odbędzie się on-line </w:t>
      </w:r>
      <w:r>
        <w:rPr>
          <w:rStyle w:val="break-words"/>
          <w:rFonts w:ascii="Cambria Math" w:hAnsi="Cambria Math" w:cs="Cambria Math"/>
        </w:rPr>
        <w:t>𝟏𝟖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𝐥𝐢𝐩𝐜𝐚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𝐨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𝐠𝐨𝐝𝐳</w:t>
      </w:r>
      <w:r>
        <w:rPr>
          <w:rStyle w:val="break-words"/>
        </w:rPr>
        <w:t xml:space="preserve">. </w:t>
      </w:r>
      <w:r>
        <w:rPr>
          <w:rStyle w:val="break-words"/>
          <w:rFonts w:ascii="Cambria Math" w:hAnsi="Cambria Math" w:cs="Cambria Math"/>
        </w:rPr>
        <w:t>𝟏𝟑</w:t>
      </w:r>
      <w:r>
        <w:rPr>
          <w:rStyle w:val="break-words"/>
        </w:rPr>
        <w:t>.</w:t>
      </w:r>
      <w:r>
        <w:rPr>
          <w:rStyle w:val="break-words"/>
          <w:rFonts w:ascii="Cambria Math" w:hAnsi="Cambria Math" w:cs="Cambria Math"/>
        </w:rPr>
        <w:t>𝟎𝟎</w:t>
      </w:r>
      <w:r>
        <w:rPr>
          <w:rStyle w:val="break-words"/>
        </w:rPr>
        <w:t>. Wymagana jest rejestracja:</w:t>
      </w:r>
      <w:r>
        <w:br/>
      </w:r>
      <w:r>
        <w:rPr>
          <w:rStyle w:val="break-words"/>
          <w:rFonts w:ascii="Segoe UI Symbol" w:hAnsi="Segoe UI Symbol" w:cs="Segoe UI Symbol"/>
        </w:rPr>
        <w:t>👉</w:t>
      </w:r>
      <w:r>
        <w:rPr>
          <w:rStyle w:val="white-space-pre"/>
        </w:rPr>
        <w:t xml:space="preserve"> </w:t>
      </w:r>
      <w:hyperlink r:id="rId11" w:history="1">
        <w:r w:rsidRPr="00A91BCF">
          <w:rPr>
            <w:rStyle w:val="Hipercze"/>
          </w:rPr>
          <w:t>https://www.fnp.org.pl/dzialanie-team-net-feng-spotkanie-informacyjne-on-line/</w:t>
        </w:r>
      </w:hyperlink>
      <w:r>
        <w:rPr>
          <w:rStyle w:val="white-space-pre"/>
        </w:rPr>
        <w:t xml:space="preserve"> </w:t>
      </w:r>
      <w:r>
        <w:br/>
      </w:r>
      <w:r>
        <w:br/>
      </w:r>
      <w:r>
        <w:rPr>
          <w:rStyle w:val="break-words"/>
        </w:rPr>
        <w:t>Spotkanie jest skierowane do osób zainteresowanych złożeniem wniosku w naborze nr 1/2024, który wystartuje 22 sierpnia br.</w:t>
      </w:r>
      <w:r>
        <w:rPr>
          <w:rStyle w:val="white-space-pre"/>
        </w:rPr>
        <w:t xml:space="preserve"> </w:t>
      </w:r>
      <w:r>
        <w:br/>
      </w:r>
      <w:r>
        <w:br/>
      </w:r>
      <w:r>
        <w:rPr>
          <w:rStyle w:val="break-words"/>
        </w:rPr>
        <w:t xml:space="preserve">🧐 </w:t>
      </w:r>
      <w:r>
        <w:rPr>
          <w:rStyle w:val="break-words"/>
          <w:rFonts w:ascii="Cambria Math" w:hAnsi="Cambria Math" w:cs="Cambria Math"/>
        </w:rPr>
        <w:t>𝐂𝐨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𝐭𝐨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𝐣𝐞𝐬𝐭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𝐓𝐄𝐀𝐌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𝐍𝐄𝐓</w:t>
      </w:r>
      <w:r>
        <w:rPr>
          <w:rStyle w:val="break-words"/>
        </w:rPr>
        <w:t>?</w:t>
      </w:r>
      <w:r>
        <w:br/>
      </w:r>
      <w:r>
        <w:rPr>
          <w:rStyle w:val="break-words"/>
          <w:rFonts w:ascii="Segoe UI Symbol" w:hAnsi="Segoe UI Symbol" w:cs="Segoe UI Symbol"/>
        </w:rPr>
        <w:t>✅</w:t>
      </w:r>
      <w:r>
        <w:rPr>
          <w:rStyle w:val="break-words"/>
        </w:rPr>
        <w:t xml:space="preserve"> Jest to działanie realizowane przez Fundację na rzecz Nauki Polskiej, którego celem jest stymulowanie i wspieranie współpracy pomiędzy najlepszymi zespołami badawczymi w Polsce i umożliwienie im realizacji projektów badawczo-rozwojowych w obszarach zdefiniowanych jako strategiczne dla rozwoju gospodarczego, czyli zdrowie, środowisko i przemysł 4.0.</w:t>
      </w:r>
      <w:r>
        <w:br/>
      </w:r>
      <w:r>
        <w:rPr>
          <w:rStyle w:val="break-words"/>
          <w:rFonts w:ascii="Segoe UI Symbol" w:hAnsi="Segoe UI Symbol" w:cs="Segoe UI Symbol"/>
        </w:rPr>
        <w:t>✍</w:t>
      </w:r>
      <w:r>
        <w:rPr>
          <w:rStyle w:val="break-words"/>
        </w:rPr>
        <w:t xml:space="preserve">️ </w:t>
      </w:r>
      <w:r>
        <w:rPr>
          <w:rStyle w:val="break-words"/>
          <w:rFonts w:ascii="Cambria Math" w:hAnsi="Cambria Math" w:cs="Cambria Math"/>
        </w:rPr>
        <w:t>𝐊𝐭𝐨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𝐦𝐨𝐳</w:t>
      </w:r>
      <w:r>
        <w:rPr>
          <w:rStyle w:val="break-words"/>
        </w:rPr>
        <w:t>̇</w:t>
      </w:r>
      <w:r>
        <w:rPr>
          <w:rStyle w:val="break-words"/>
          <w:rFonts w:ascii="Cambria Math" w:hAnsi="Cambria Math" w:cs="Cambria Math"/>
        </w:rPr>
        <w:t>𝐞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𝐳</w:t>
      </w:r>
      <w:r>
        <w:rPr>
          <w:rStyle w:val="break-words"/>
        </w:rPr>
        <w:t>ł</w:t>
      </w:r>
      <w:r>
        <w:rPr>
          <w:rStyle w:val="break-words"/>
          <w:rFonts w:ascii="Cambria Math" w:hAnsi="Cambria Math" w:cs="Cambria Math"/>
        </w:rPr>
        <w:t>𝐨𝐳</w:t>
      </w:r>
      <w:r>
        <w:rPr>
          <w:rStyle w:val="break-words"/>
        </w:rPr>
        <w:t>̇</w:t>
      </w:r>
      <w:r>
        <w:rPr>
          <w:rStyle w:val="break-words"/>
          <w:rFonts w:ascii="Cambria Math" w:hAnsi="Cambria Math" w:cs="Cambria Math"/>
        </w:rPr>
        <w:t>𝐲𝐜</w:t>
      </w:r>
      <w:r>
        <w:rPr>
          <w:rStyle w:val="break-words"/>
        </w:rPr>
        <w:t xml:space="preserve">́ </w:t>
      </w:r>
      <w:r>
        <w:rPr>
          <w:rStyle w:val="break-words"/>
          <w:rFonts w:ascii="Cambria Math" w:hAnsi="Cambria Math" w:cs="Cambria Math"/>
        </w:rPr>
        <w:t>𝐰𝐧𝐢𝐨𝐬𝐞𝐤</w:t>
      </w:r>
      <w:r>
        <w:rPr>
          <w:rStyle w:val="break-words"/>
        </w:rPr>
        <w:t>?</w:t>
      </w:r>
      <w:r>
        <w:br/>
      </w:r>
      <w:r>
        <w:rPr>
          <w:rStyle w:val="break-words"/>
          <w:rFonts w:ascii="Segoe UI Symbol" w:hAnsi="Segoe UI Symbol" w:cs="Segoe UI Symbol"/>
        </w:rPr>
        <w:t>✅</w:t>
      </w:r>
      <w:r>
        <w:rPr>
          <w:rStyle w:val="break-words"/>
        </w:rPr>
        <w:t xml:space="preserve"> Konkurs jest skierowany do zespołów naukowych, działających w różnych organizacjach badawczych w Polsce, które stworzą konsorcjum złożone z dwóch lub trzech zespołów. Wniosek do konkursu składa organizacja wiodąca – Lider Konsorcjum.</w:t>
      </w:r>
      <w:r>
        <w:br/>
      </w:r>
      <w:r>
        <w:rPr>
          <w:rStyle w:val="break-words"/>
          <w:rFonts w:ascii="Segoe UI Symbol" w:hAnsi="Segoe UI Symbol" w:cs="Segoe UI Symbol"/>
        </w:rPr>
        <w:t>💰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𝐉𝐚𝐤𝐚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𝐣𝐞𝐬𝐭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𝐰𝐲𝐬𝐨𝐤𝐨𝐬</w:t>
      </w:r>
      <w:r>
        <w:rPr>
          <w:rStyle w:val="break-words"/>
        </w:rPr>
        <w:t>́</w:t>
      </w:r>
      <w:r>
        <w:rPr>
          <w:rStyle w:val="break-words"/>
          <w:rFonts w:ascii="Cambria Math" w:hAnsi="Cambria Math" w:cs="Cambria Math"/>
        </w:rPr>
        <w:t>𝐜</w:t>
      </w:r>
      <w:r>
        <w:rPr>
          <w:rStyle w:val="break-words"/>
        </w:rPr>
        <w:t xml:space="preserve">́ </w:t>
      </w:r>
      <w:r>
        <w:rPr>
          <w:rStyle w:val="break-words"/>
          <w:rFonts w:ascii="Cambria Math" w:hAnsi="Cambria Math" w:cs="Cambria Math"/>
        </w:rPr>
        <w:t>𝐝𝐨𝐟𝐢𝐧𝐚𝐧𝐬𝐨𝐰𝐚𝐧𝐢𝐚</w:t>
      </w:r>
      <w:r>
        <w:rPr>
          <w:rStyle w:val="break-words"/>
        </w:rPr>
        <w:t xml:space="preserve"> (</w:t>
      </w:r>
      <w:r>
        <w:rPr>
          <w:rStyle w:val="break-words"/>
          <w:rFonts w:ascii="Cambria Math" w:hAnsi="Cambria Math" w:cs="Cambria Math"/>
        </w:rPr>
        <w:t>𝐧𝐚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𝐣𝐞𝐝𝐞𝐧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𝐩𝐫𝐨𝐣𝐞𝐤𝐭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𝐝𝐨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𝟑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𝐥𝐚𝐭</w:t>
      </w:r>
      <w:r>
        <w:rPr>
          <w:rStyle w:val="break-words"/>
        </w:rPr>
        <w:t>)?</w:t>
      </w:r>
      <w:r>
        <w:br/>
      </w:r>
      <w:r>
        <w:rPr>
          <w:rStyle w:val="break-words"/>
          <w:rFonts w:ascii="Segoe UI Symbol" w:hAnsi="Segoe UI Symbol" w:cs="Segoe UI Symbol"/>
        </w:rPr>
        <w:t>✅</w:t>
      </w:r>
      <w:r>
        <w:rPr>
          <w:rStyle w:val="break-words"/>
        </w:rPr>
        <w:t xml:space="preserve"> do 12 600 000 PLN w przypadku projektów realizowanych przez trzy zespoły badawcze</w:t>
      </w:r>
      <w:r>
        <w:br/>
      </w:r>
      <w:r>
        <w:rPr>
          <w:rStyle w:val="break-words"/>
          <w:rFonts w:ascii="Segoe UI Symbol" w:hAnsi="Segoe UI Symbol" w:cs="Segoe UI Symbol"/>
        </w:rPr>
        <w:t>✅</w:t>
      </w:r>
      <w:r>
        <w:rPr>
          <w:rStyle w:val="break-words"/>
        </w:rPr>
        <w:t xml:space="preserve"> do 8 400 000 PLN w przypadku projektów realizowanych przez dwa zespoły badawcze</w:t>
      </w:r>
      <w:r>
        <w:br/>
      </w:r>
      <w:r>
        <w:rPr>
          <w:rStyle w:val="break-words"/>
          <w:rFonts w:ascii="Segoe UI Symbol" w:hAnsi="Segoe UI Symbol" w:cs="Segoe UI Symbol"/>
        </w:rPr>
        <w:t>⚙</w:t>
      </w:r>
      <w:r>
        <w:rPr>
          <w:rStyle w:val="break-words"/>
        </w:rPr>
        <w:t xml:space="preserve">️ </w:t>
      </w:r>
      <w:r>
        <w:rPr>
          <w:rStyle w:val="break-words"/>
          <w:rFonts w:ascii="Cambria Math" w:hAnsi="Cambria Math" w:cs="Cambria Math"/>
        </w:rPr>
        <w:t>𝐍𝐚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𝐜𝐨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𝐦𝐨𝐳</w:t>
      </w:r>
      <w:r>
        <w:rPr>
          <w:rStyle w:val="break-words"/>
        </w:rPr>
        <w:t>̇</w:t>
      </w:r>
      <w:r>
        <w:rPr>
          <w:rStyle w:val="break-words"/>
          <w:rFonts w:ascii="Cambria Math" w:hAnsi="Cambria Math" w:cs="Cambria Math"/>
        </w:rPr>
        <w:t>𝐧𝐚</w:t>
      </w:r>
      <w:r>
        <w:rPr>
          <w:rStyle w:val="break-words"/>
        </w:rPr>
        <w:t xml:space="preserve"> </w:t>
      </w:r>
      <w:r>
        <w:rPr>
          <w:rStyle w:val="break-words"/>
          <w:rFonts w:ascii="Cambria Math" w:hAnsi="Cambria Math" w:cs="Cambria Math"/>
        </w:rPr>
        <w:t>𝐨𝐭𝐫𝐳𝐲𝐦𝐚𝐜</w:t>
      </w:r>
      <w:r>
        <w:rPr>
          <w:rStyle w:val="break-words"/>
        </w:rPr>
        <w:t xml:space="preserve">́ </w:t>
      </w:r>
      <w:r>
        <w:rPr>
          <w:rStyle w:val="break-words"/>
          <w:rFonts w:ascii="Cambria Math" w:hAnsi="Cambria Math" w:cs="Cambria Math"/>
        </w:rPr>
        <w:t>𝐬</w:t>
      </w:r>
      <w:r>
        <w:rPr>
          <w:rStyle w:val="break-words"/>
        </w:rPr>
        <w:t>́</w:t>
      </w:r>
      <w:r>
        <w:rPr>
          <w:rStyle w:val="break-words"/>
          <w:rFonts w:ascii="Cambria Math" w:hAnsi="Cambria Math" w:cs="Cambria Math"/>
        </w:rPr>
        <w:t>𝐫𝐨𝐝𝐤𝐢</w:t>
      </w:r>
      <w:r>
        <w:rPr>
          <w:rStyle w:val="break-words"/>
        </w:rPr>
        <w:t>?</w:t>
      </w:r>
      <w:r>
        <w:rPr>
          <w:rStyle w:val="white-space-pre"/>
        </w:rPr>
        <w:t xml:space="preserve"> </w:t>
      </w:r>
      <w:r>
        <w:br/>
      </w:r>
      <w:r>
        <w:rPr>
          <w:rStyle w:val="break-words"/>
          <w:rFonts w:ascii="Segoe UI Symbol" w:hAnsi="Segoe UI Symbol" w:cs="Segoe UI Symbol"/>
        </w:rPr>
        <w:t>✅</w:t>
      </w:r>
      <w:r>
        <w:rPr>
          <w:rStyle w:val="break-words"/>
        </w:rPr>
        <w:t xml:space="preserve"> Na projekty B+R, których efektem ma być opracowanie innowacyjnego i konkurencyjnego na rynku rozwiązania oraz skuteczny transfer wiedzy lub technologii.</w:t>
      </w:r>
      <w:r>
        <w:br/>
      </w:r>
      <w:r>
        <w:br/>
      </w:r>
      <w:hyperlink r:id="rId12" w:history="1">
        <w:r>
          <w:rPr>
            <w:rStyle w:val="Hipercze"/>
          </w:rPr>
          <w:t>#</w:t>
        </w:r>
        <w:proofErr w:type="spellStart"/>
        <w:r>
          <w:rPr>
            <w:rStyle w:val="Hipercze"/>
          </w:rPr>
          <w:t>FunduszeUE</w:t>
        </w:r>
        <w:proofErr w:type="spellEnd"/>
      </w:hyperlink>
      <w:r>
        <w:rPr>
          <w:rStyle w:val="break-words"/>
        </w:rPr>
        <w:t>,</w:t>
      </w:r>
      <w:r>
        <w:rPr>
          <w:rStyle w:val="white-space-pre"/>
        </w:rPr>
        <w:t xml:space="preserve"> </w:t>
      </w:r>
      <w:hyperlink r:id="rId13" w:history="1">
        <w:r>
          <w:rPr>
            <w:rStyle w:val="Hipercze"/>
          </w:rPr>
          <w:t>#UE</w:t>
        </w:r>
      </w:hyperlink>
      <w:r>
        <w:rPr>
          <w:rStyle w:val="break-words"/>
        </w:rPr>
        <w:t>,</w:t>
      </w:r>
      <w:r>
        <w:rPr>
          <w:rStyle w:val="white-space-pre"/>
        </w:rPr>
        <w:t xml:space="preserve"> </w:t>
      </w:r>
      <w:hyperlink r:id="rId14" w:history="1">
        <w:r>
          <w:rPr>
            <w:rStyle w:val="Hipercze"/>
          </w:rPr>
          <w:t>#dotacje</w:t>
        </w:r>
      </w:hyperlink>
      <w:r>
        <w:rPr>
          <w:rStyle w:val="break-words"/>
        </w:rPr>
        <w:t>,</w:t>
      </w:r>
      <w:r>
        <w:rPr>
          <w:rStyle w:val="white-space-pre"/>
        </w:rPr>
        <w:t xml:space="preserve"> </w:t>
      </w:r>
      <w:hyperlink r:id="rId15" w:history="1">
        <w:r>
          <w:rPr>
            <w:rStyle w:val="Hipercze"/>
          </w:rPr>
          <w:t>#badania</w:t>
        </w:r>
      </w:hyperlink>
      <w:r>
        <w:rPr>
          <w:rStyle w:val="break-words"/>
        </w:rPr>
        <w:t>,</w:t>
      </w:r>
      <w:r>
        <w:rPr>
          <w:rStyle w:val="white-space-pre"/>
        </w:rPr>
        <w:t xml:space="preserve"> </w:t>
      </w:r>
      <w:hyperlink r:id="rId16" w:history="1">
        <w:r>
          <w:rPr>
            <w:rStyle w:val="Hipercze"/>
          </w:rPr>
          <w:t>#nauka</w:t>
        </w:r>
      </w:hyperlink>
      <w:r>
        <w:rPr>
          <w:rStyle w:val="break-words"/>
        </w:rPr>
        <w:t>,</w:t>
      </w:r>
      <w:r>
        <w:rPr>
          <w:rStyle w:val="white-space-pre"/>
        </w:rPr>
        <w:t xml:space="preserve"> </w:t>
      </w:r>
      <w:hyperlink r:id="rId17" w:history="1">
        <w:r>
          <w:rPr>
            <w:rStyle w:val="Hipercze"/>
          </w:rPr>
          <w:t>#rozwój</w:t>
        </w:r>
      </w:hyperlink>
      <w:r w:rsidR="002F41F5" w:rsidRPr="00504A69">
        <w:t xml:space="preserve"> </w:t>
      </w:r>
    </w:p>
    <w:p w14:paraId="30C556A7" w14:textId="1D9A063C" w:rsidR="00504A69" w:rsidRDefault="00504A69" w:rsidP="00504A69"/>
    <w:p w14:paraId="38EDDCCD" w14:textId="19606A12" w:rsidR="00504A69" w:rsidRDefault="00504A69" w:rsidP="00504A69">
      <w:pPr>
        <w:rPr>
          <w:b/>
        </w:rPr>
      </w:pPr>
      <w:r w:rsidRPr="00B72EB0">
        <w:rPr>
          <w:b/>
        </w:rPr>
        <w:t xml:space="preserve">X.com (d. Twitter) </w:t>
      </w:r>
    </w:p>
    <w:p w14:paraId="22D203D1" w14:textId="77777777" w:rsidR="00B72EB0" w:rsidRPr="00B72EB0" w:rsidRDefault="00B72EB0" w:rsidP="00504A69">
      <w:pPr>
        <w:rPr>
          <w:b/>
        </w:rPr>
      </w:pPr>
    </w:p>
    <w:p w14:paraId="0918D999" w14:textId="77777777" w:rsidR="00B72EB0" w:rsidRDefault="00B72EB0" w:rsidP="00B72EB0">
      <w:pPr>
        <w:spacing w:line="276" w:lineRule="auto"/>
        <w:rPr>
          <w:rStyle w:val="css-1jxf684"/>
        </w:rPr>
      </w:pPr>
      <w:r>
        <w:rPr>
          <w:rStyle w:val="css-1jxf684"/>
        </w:rPr>
        <w:t>Wraz z @</w:t>
      </w:r>
      <w:proofErr w:type="spellStart"/>
      <w:r>
        <w:rPr>
          <w:rStyle w:val="css-1jxf684"/>
        </w:rPr>
        <w:t>Fnp_org_pl</w:t>
      </w:r>
      <w:proofErr w:type="spellEnd"/>
      <w:r>
        <w:rPr>
          <w:rStyle w:val="css-1jxf684"/>
        </w:rPr>
        <w:t xml:space="preserve"> serdecznie zapraszamy na spotkanie informacyjne dotyczące pierwszego naboru wniosków w działaniu TEAM NET finansowanym z programu Fundusze Europejskie dla Nowoczesnej   Gospodarki (#FENG). Szczegóły i rejestracja: </w:t>
      </w:r>
      <w:hyperlink r:id="rId18" w:tgtFrame="_blank" w:history="1">
        <w:r>
          <w:rPr>
            <w:rStyle w:val="css-1jxf684"/>
            <w:color w:val="1D9BF0"/>
            <w:u w:val="single"/>
          </w:rPr>
          <w:t>https://</w:t>
        </w:r>
        <w:r>
          <w:rPr>
            <w:rStyle w:val="Hipercze"/>
            <w:color w:val="1D9BF0"/>
          </w:rPr>
          <w:t>tinyurl.com/75sy2e5n</w:t>
        </w:r>
      </w:hyperlink>
      <w:r>
        <w:t>; #</w:t>
      </w:r>
      <w:proofErr w:type="spellStart"/>
      <w:r>
        <w:t>FunduszeUE</w:t>
      </w:r>
      <w:proofErr w:type="spellEnd"/>
      <w:r>
        <w:t xml:space="preserve">, #FNP </w:t>
      </w:r>
    </w:p>
    <w:p w14:paraId="11DD5F43" w14:textId="734907F9" w:rsidR="00A908E8" w:rsidRPr="00A908E8" w:rsidRDefault="00A908E8" w:rsidP="00A908E8">
      <w:pPr>
        <w:spacing w:before="100" w:beforeAutospacing="1" w:after="100" w:afterAutospacing="1"/>
        <w:rPr>
          <w:b/>
        </w:rPr>
      </w:pPr>
      <w:r w:rsidRPr="00A908E8">
        <w:rPr>
          <w:rStyle w:val="Hipercze"/>
          <w:b/>
          <w:color w:val="auto"/>
          <w:u w:val="none"/>
        </w:rPr>
        <w:t xml:space="preserve">Będziemy wdzięczni za oznaczenie naszych profili: </w:t>
      </w:r>
    </w:p>
    <w:p w14:paraId="749C46E2" w14:textId="77777777" w:rsidR="00A908E8" w:rsidRDefault="00A908E8" w:rsidP="00A908E8">
      <w:pPr>
        <w:spacing w:line="276" w:lineRule="auto"/>
        <w:rPr>
          <w:lang w:val="en-US"/>
        </w:rPr>
      </w:pPr>
      <w:r w:rsidRPr="00A908E8">
        <w:rPr>
          <w:lang w:val="en-US"/>
        </w:rPr>
        <w:t xml:space="preserve">Facebook: </w:t>
      </w:r>
      <w:hyperlink r:id="rId19" w:history="1">
        <w:r w:rsidRPr="00A91BCF">
          <w:rPr>
            <w:rStyle w:val="Hipercze"/>
            <w:lang w:val="en-US"/>
          </w:rPr>
          <w:t>https://www.facebook.com/FundacjanarzeczNaukiPolskiej</w:t>
        </w:r>
      </w:hyperlink>
      <w:r>
        <w:rPr>
          <w:lang w:val="en-US"/>
        </w:rPr>
        <w:t xml:space="preserve"> </w:t>
      </w:r>
    </w:p>
    <w:p w14:paraId="2A583920" w14:textId="77777777" w:rsidR="00A908E8" w:rsidRDefault="00A908E8" w:rsidP="00A908E8">
      <w:pPr>
        <w:spacing w:line="276" w:lineRule="auto"/>
        <w:rPr>
          <w:lang w:val="en-US"/>
        </w:rPr>
      </w:pPr>
      <w:r>
        <w:rPr>
          <w:lang w:val="en-US"/>
        </w:rPr>
        <w:t xml:space="preserve">LinkedIn: </w:t>
      </w:r>
      <w:hyperlink r:id="rId20" w:history="1">
        <w:r w:rsidRPr="00A91BCF">
          <w:rPr>
            <w:rStyle w:val="Hipercze"/>
            <w:lang w:val="en-US"/>
          </w:rPr>
          <w:t>https://www.linkedin.com/company/foundation-for-polish-science</w:t>
        </w:r>
      </w:hyperlink>
      <w:r>
        <w:rPr>
          <w:lang w:val="en-US"/>
        </w:rPr>
        <w:t xml:space="preserve"> </w:t>
      </w:r>
    </w:p>
    <w:p w14:paraId="15943F31" w14:textId="77777777" w:rsidR="00A908E8" w:rsidRPr="00A908E8" w:rsidRDefault="00A908E8" w:rsidP="00A908E8">
      <w:pPr>
        <w:spacing w:line="276" w:lineRule="auto"/>
        <w:rPr>
          <w:lang w:val="en-US"/>
        </w:rPr>
      </w:pPr>
      <w:r>
        <w:rPr>
          <w:lang w:val="en-US"/>
        </w:rPr>
        <w:t xml:space="preserve">Twitter: </w:t>
      </w:r>
      <w:hyperlink r:id="rId21" w:history="1">
        <w:r w:rsidRPr="00A91BCF">
          <w:rPr>
            <w:rStyle w:val="Hipercze"/>
            <w:lang w:val="en-US"/>
          </w:rPr>
          <w:t>https://x.com/FNP_org_pl</w:t>
        </w:r>
      </w:hyperlink>
      <w:r>
        <w:rPr>
          <w:lang w:val="en-US"/>
        </w:rPr>
        <w:t xml:space="preserve"> </w:t>
      </w:r>
    </w:p>
    <w:p w14:paraId="6839BB6D" w14:textId="77777777" w:rsidR="00A908E8" w:rsidRPr="00A908E8" w:rsidRDefault="00A908E8" w:rsidP="00B72EB0">
      <w:pPr>
        <w:spacing w:line="276" w:lineRule="auto"/>
        <w:rPr>
          <w:b/>
          <w:lang w:val="en-US"/>
        </w:rPr>
      </w:pPr>
    </w:p>
    <w:p w14:paraId="45E8DFC5" w14:textId="77777777" w:rsidR="00A908E8" w:rsidRPr="00A908E8" w:rsidRDefault="00A908E8" w:rsidP="00B72EB0">
      <w:pPr>
        <w:spacing w:line="276" w:lineRule="auto"/>
        <w:rPr>
          <w:b/>
          <w:lang w:val="en-US"/>
        </w:rPr>
      </w:pPr>
    </w:p>
    <w:p w14:paraId="23F62174" w14:textId="09D83152" w:rsidR="00B72EB0" w:rsidRPr="00B72EB0" w:rsidRDefault="00B72EB0" w:rsidP="00B72EB0">
      <w:pPr>
        <w:spacing w:line="276" w:lineRule="auto"/>
        <w:rPr>
          <w:b/>
        </w:rPr>
      </w:pPr>
      <w:r w:rsidRPr="00B72EB0">
        <w:rPr>
          <w:b/>
        </w:rPr>
        <w:t>Strona internetowa</w:t>
      </w:r>
    </w:p>
    <w:p w14:paraId="7D89BD73" w14:textId="77777777" w:rsidR="00B72EB0" w:rsidRPr="00B72EB0" w:rsidRDefault="00B72EB0" w:rsidP="00B72EB0">
      <w:pPr>
        <w:pStyle w:val="NormalnyWeb"/>
        <w:rPr>
          <w:b/>
        </w:rPr>
      </w:pPr>
      <w:r w:rsidRPr="00B72EB0">
        <w:rPr>
          <w:b/>
        </w:rPr>
        <w:t xml:space="preserve">Działanie TEAM NET FENG – spotkanie informacyjne on-line </w:t>
      </w:r>
    </w:p>
    <w:p w14:paraId="46F6C1E4" w14:textId="6A13329E" w:rsidR="00B72EB0" w:rsidRPr="00B72EB0" w:rsidRDefault="00B72EB0" w:rsidP="00B72EB0">
      <w:pPr>
        <w:pStyle w:val="NormalnyWeb"/>
        <w:rPr>
          <w:b/>
        </w:rPr>
      </w:pPr>
      <w:r w:rsidRPr="00B72EB0">
        <w:rPr>
          <w:b/>
        </w:rPr>
        <w:lastRenderedPageBreak/>
        <w:t>Fundacja na rzecz Nauki Polskiej serdecznie zaprasza potencjalnych wnioskodawców na spotkanie informacyjne na temat działania TEAM NET (nabór nr 1/2024), finansowanego z programu Fundusze Europejskie dla Nowoczesnej Gospodarki (FENG).</w:t>
      </w:r>
    </w:p>
    <w:p w14:paraId="03792CE9" w14:textId="77777777" w:rsidR="00B72EB0" w:rsidRDefault="00B72EB0" w:rsidP="00B72EB0">
      <w:pPr>
        <w:pStyle w:val="NormalnyWeb"/>
      </w:pPr>
      <w:r>
        <w:t>Spotkanie odbędzie się w dniu </w:t>
      </w:r>
      <w:r>
        <w:rPr>
          <w:rStyle w:val="Pogrubienie"/>
        </w:rPr>
        <w:t>18 lipca br.</w:t>
      </w:r>
      <w:r>
        <w:t> w formule on-line w godzinach </w:t>
      </w:r>
      <w:r>
        <w:rPr>
          <w:rStyle w:val="Pogrubienie"/>
        </w:rPr>
        <w:t>13.00 – 14.30.</w:t>
      </w:r>
      <w:r>
        <w:t> Wydarzenie będzie prowadzone w języku polskim. Aby wziąć udział w wydarzeniu, należy się zarejestrować.</w:t>
      </w:r>
    </w:p>
    <w:p w14:paraId="5ABC9B65" w14:textId="77777777" w:rsidR="00B72EB0" w:rsidRDefault="00A908E8" w:rsidP="00B72EB0">
      <w:pPr>
        <w:pStyle w:val="NormalnyWeb"/>
        <w:jc w:val="center"/>
      </w:pPr>
      <w:hyperlink r:id="rId22" w:history="1">
        <w:r w:rsidR="00B72EB0">
          <w:rPr>
            <w:rStyle w:val="Pogrubienie"/>
            <w:color w:val="0000FF"/>
            <w:u w:val="single"/>
          </w:rPr>
          <w:t>Rejestracja na spotkanie informacyjne</w:t>
        </w:r>
      </w:hyperlink>
    </w:p>
    <w:p w14:paraId="10A246BD" w14:textId="77777777" w:rsidR="00B72EB0" w:rsidRDefault="00B72EB0" w:rsidP="00B72EB0">
      <w:pPr>
        <w:pStyle w:val="NormalnyWeb"/>
      </w:pPr>
      <w:r>
        <w:t>Rejestracja jest prowadzona do </w:t>
      </w:r>
      <w:r>
        <w:rPr>
          <w:rStyle w:val="Pogrubienie"/>
        </w:rPr>
        <w:t>17 lipca do godz. 12.00</w:t>
      </w:r>
      <w:r>
        <w:t>.</w:t>
      </w:r>
    </w:p>
    <w:p w14:paraId="3C807A5B" w14:textId="77777777" w:rsidR="00B72EB0" w:rsidRDefault="00B72EB0" w:rsidP="00B72EB0">
      <w:pPr>
        <w:pStyle w:val="NormalnyWeb"/>
      </w:pPr>
      <w:r>
        <w:t>Podczas spotkania przedstawiciele Fundacji przybliżą założenia działania TEAM NET FENG oraz zasady związane ze składaniem i oceną wniosków w pierwszym naborze.</w:t>
      </w:r>
    </w:p>
    <w:p w14:paraId="27E2C9A8" w14:textId="77777777" w:rsidR="00B72EB0" w:rsidRDefault="00B72EB0" w:rsidP="00B72EB0">
      <w:pPr>
        <w:pStyle w:val="NormalnyWeb"/>
      </w:pPr>
      <w:r>
        <w:t>Ramowy program spotkania:</w:t>
      </w:r>
    </w:p>
    <w:p w14:paraId="425EE848" w14:textId="77777777" w:rsidR="00B72EB0" w:rsidRDefault="00B72EB0" w:rsidP="00B72EB0">
      <w:pPr>
        <w:pStyle w:val="NormalnyWeb"/>
      </w:pPr>
      <w:r>
        <w:t>13.00 – rozpoczęcie wydarzenia</w:t>
      </w:r>
    </w:p>
    <w:p w14:paraId="4E01D91D" w14:textId="77777777" w:rsidR="00B72EB0" w:rsidRDefault="00B72EB0" w:rsidP="00B72EB0">
      <w:pPr>
        <w:numPr>
          <w:ilvl w:val="0"/>
          <w:numId w:val="2"/>
        </w:numPr>
        <w:spacing w:before="100" w:beforeAutospacing="1" w:after="100" w:afterAutospacing="1"/>
      </w:pPr>
      <w:r>
        <w:t>Przedstawienie głównych założeń działania TEAM NET</w:t>
      </w:r>
    </w:p>
    <w:p w14:paraId="37F307E6" w14:textId="77777777" w:rsidR="00B72EB0" w:rsidRDefault="00B72EB0" w:rsidP="00B72EB0">
      <w:pPr>
        <w:numPr>
          <w:ilvl w:val="0"/>
          <w:numId w:val="2"/>
        </w:numPr>
        <w:spacing w:before="100" w:beforeAutospacing="1" w:after="100" w:afterAutospacing="1"/>
      </w:pPr>
      <w:r>
        <w:t>Omówienie dokumentacji konkursowej i sposobu składania wniosków w działaniu TEAM NET</w:t>
      </w:r>
    </w:p>
    <w:p w14:paraId="0182DEA5" w14:textId="77777777" w:rsidR="00B72EB0" w:rsidRDefault="00B72EB0" w:rsidP="00B72EB0">
      <w:pPr>
        <w:numPr>
          <w:ilvl w:val="0"/>
          <w:numId w:val="2"/>
        </w:numPr>
        <w:spacing w:before="100" w:beforeAutospacing="1" w:after="100" w:afterAutospacing="1"/>
      </w:pPr>
      <w:r>
        <w:t>Kryteria obligatoryjne i rankingujące</w:t>
      </w:r>
    </w:p>
    <w:p w14:paraId="14A41C7D" w14:textId="77777777" w:rsidR="00B72EB0" w:rsidRDefault="00B72EB0" w:rsidP="00B72EB0">
      <w:pPr>
        <w:numPr>
          <w:ilvl w:val="0"/>
          <w:numId w:val="2"/>
        </w:numPr>
        <w:spacing w:before="100" w:beforeAutospacing="1" w:after="100" w:afterAutospacing="1"/>
      </w:pPr>
      <w:r>
        <w:t>Zasady finansowania projektów w działaniu TEAM NET</w:t>
      </w:r>
    </w:p>
    <w:p w14:paraId="76E591E5" w14:textId="77777777" w:rsidR="00B72EB0" w:rsidRDefault="00B72EB0" w:rsidP="00B72EB0">
      <w:pPr>
        <w:pStyle w:val="NormalnyWeb"/>
      </w:pPr>
      <w:r>
        <w:t>Ok. 14.30 – zakończenie spotkania</w:t>
      </w:r>
    </w:p>
    <w:p w14:paraId="601AE328" w14:textId="77777777" w:rsidR="00B72EB0" w:rsidRDefault="00B72EB0" w:rsidP="00B72EB0">
      <w:pPr>
        <w:pStyle w:val="NormalnyWeb"/>
      </w:pPr>
      <w:r>
        <w:t>Celem działania TEAM NET FENG jest stymulowanie i wspieranie współpracy pomiędzy najlepszymi zespołami badawczymi w Polsce i umożliwienie im realizacji projektów badawczo-rozwojowych w obszarach zdefiniowanych jako strategiczne dla rozwoju gospodarczego, czyli zdrowie, środowisko i przemysł 4.0.</w:t>
      </w:r>
    </w:p>
    <w:p w14:paraId="0289596A" w14:textId="77777777" w:rsidR="00B72EB0" w:rsidRDefault="00B72EB0" w:rsidP="00B72EB0">
      <w:pPr>
        <w:pStyle w:val="NormalnyWeb"/>
      </w:pPr>
      <w:r>
        <w:t>Konkurs w działaniu TEAM NET FENG skierowany jest do zespołów naukowych, działających w różnych organizacjach badawczych w Polsce, które stworzą konsorcjum złożone z dwóch lub trzech zespołów. W zależności od liczby zaangażowanych grup badawczych, można otrzymać od ponad 8 do ponad 12 mln zł na trzy lata. Konsorcja będą realizować projekty B+R, których efektem ma być opracowanie innowacyjnego i konkurencyjnego na rynku rozwiązania oraz skuteczny transfer wiedzy lub technologii.</w:t>
      </w:r>
    </w:p>
    <w:p w14:paraId="6A37EFDA" w14:textId="77777777" w:rsidR="00B72EB0" w:rsidRDefault="00B72EB0" w:rsidP="00B72EB0">
      <w:pPr>
        <w:pStyle w:val="NormalnyWeb"/>
      </w:pPr>
      <w:r>
        <w:t xml:space="preserve">Nabór nr 1/2024 będzie prowadzony w terminie </w:t>
      </w:r>
      <w:r>
        <w:rPr>
          <w:rStyle w:val="Pogrubienie"/>
        </w:rPr>
        <w:t>22.08.2024 – 12.09.2024.</w:t>
      </w:r>
      <w:r>
        <w:t xml:space="preserve"> Łączny budżet naboru wynosi 80 mln zł.</w:t>
      </w:r>
    </w:p>
    <w:p w14:paraId="7EF96ED0" w14:textId="77777777" w:rsidR="00B72EB0" w:rsidRDefault="00B72EB0" w:rsidP="00B72EB0">
      <w:pPr>
        <w:pStyle w:val="NormalnyWeb"/>
      </w:pPr>
      <w:r>
        <w:t>Więcej informacji:</w:t>
      </w:r>
    </w:p>
    <w:p w14:paraId="421D12A1" w14:textId="599A4D61" w:rsidR="00B72EB0" w:rsidRPr="00A908E8" w:rsidRDefault="00A908E8" w:rsidP="00B72EB0">
      <w:pPr>
        <w:numPr>
          <w:ilvl w:val="0"/>
          <w:numId w:val="3"/>
        </w:numPr>
        <w:spacing w:before="100" w:beforeAutospacing="1" w:after="100" w:afterAutospacing="1"/>
        <w:rPr>
          <w:rStyle w:val="Hipercze"/>
          <w:color w:val="auto"/>
          <w:u w:val="none"/>
        </w:rPr>
      </w:pPr>
      <w:hyperlink r:id="rId23" w:history="1">
        <w:r w:rsidR="00B72EB0">
          <w:rPr>
            <w:rStyle w:val="Hipercze"/>
          </w:rPr>
          <w:t>Strona działania TEAM NET FENG</w:t>
        </w:r>
      </w:hyperlink>
    </w:p>
    <w:p w14:paraId="0F975CD4" w14:textId="3CD0FBA5" w:rsidR="00A908E8" w:rsidRDefault="00A908E8" w:rsidP="00A908E8">
      <w:pPr>
        <w:spacing w:before="100" w:beforeAutospacing="1" w:after="100" w:afterAutospacing="1"/>
        <w:rPr>
          <w:rStyle w:val="Hipercze"/>
        </w:rPr>
      </w:pPr>
      <w:bookmarkStart w:id="0" w:name="_GoBack"/>
      <w:bookmarkEnd w:id="0"/>
    </w:p>
    <w:sectPr w:rsidR="00A908E8" w:rsidSect="001B7569">
      <w:headerReference w:type="default" r:id="rId24"/>
      <w:footerReference w:type="default" r:id="rId25"/>
      <w:pgSz w:w="11906" w:h="16838"/>
      <w:pgMar w:top="1560" w:right="1134" w:bottom="198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4CD44" w14:textId="77777777" w:rsidR="00977593" w:rsidRDefault="00977593">
      <w:r>
        <w:separator/>
      </w:r>
    </w:p>
  </w:endnote>
  <w:endnote w:type="continuationSeparator" w:id="0">
    <w:p w14:paraId="7FFC6057" w14:textId="77777777" w:rsidR="00977593" w:rsidRDefault="0097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C46E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52416B2" wp14:editId="04878FE5">
          <wp:extent cx="6120130" cy="564788"/>
          <wp:effectExtent l="0" t="0" r="0" b="0"/>
          <wp:docPr id="1407938994" name="Obraz 1407938994" descr="W:\NOWA IDENTYFIKACJA WIZUALNA FNP\FENG\LOGOTYPY_FENG\Belki z logo FNP\FENG_RP_UE_CMYK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:\NOWA IDENTYFIKACJA WIZUALNA FNP\FENG\LOGOTYPY_FENG\Belki z logo FNP\FENG_RP_UE_CMYK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64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7CFF" w14:textId="77777777" w:rsidR="00977593" w:rsidRDefault="00977593">
      <w:r>
        <w:separator/>
      </w:r>
    </w:p>
  </w:footnote>
  <w:footnote w:type="continuationSeparator" w:id="0">
    <w:p w14:paraId="2CC2F83B" w14:textId="77777777" w:rsidR="00977593" w:rsidRDefault="0097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4EDFB" w14:textId="77777777" w:rsidR="0078123A" w:rsidRDefault="00400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5C610D" wp14:editId="1F03F03D">
          <wp:simplePos x="0" y="0"/>
          <wp:positionH relativeFrom="column">
            <wp:posOffset>4105275</wp:posOffset>
          </wp:positionH>
          <wp:positionV relativeFrom="paragraph">
            <wp:posOffset>-189863</wp:posOffset>
          </wp:positionV>
          <wp:extent cx="1952625" cy="636270"/>
          <wp:effectExtent l="0" t="0" r="0" b="0"/>
          <wp:wrapNone/>
          <wp:docPr id="696816293" name="Obraz 696816293" descr="FNPlogoKOLOR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NPlogoKOLOR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27FE"/>
    <w:multiLevelType w:val="multilevel"/>
    <w:tmpl w:val="C4C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108B0"/>
    <w:multiLevelType w:val="multilevel"/>
    <w:tmpl w:val="E2A2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C5994"/>
    <w:multiLevelType w:val="multilevel"/>
    <w:tmpl w:val="9A3C8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A"/>
    <w:rsid w:val="00005E3B"/>
    <w:rsid w:val="0001329F"/>
    <w:rsid w:val="000337B9"/>
    <w:rsid w:val="00034D06"/>
    <w:rsid w:val="00042391"/>
    <w:rsid w:val="0004584C"/>
    <w:rsid w:val="00051943"/>
    <w:rsid w:val="00052832"/>
    <w:rsid w:val="00053020"/>
    <w:rsid w:val="00086660"/>
    <w:rsid w:val="000B1190"/>
    <w:rsid w:val="000B3A51"/>
    <w:rsid w:val="000D7715"/>
    <w:rsid w:val="000F02D9"/>
    <w:rsid w:val="000F3746"/>
    <w:rsid w:val="001304B9"/>
    <w:rsid w:val="00151CA7"/>
    <w:rsid w:val="001728DF"/>
    <w:rsid w:val="001828A9"/>
    <w:rsid w:val="001B7569"/>
    <w:rsid w:val="001C743F"/>
    <w:rsid w:val="001D071A"/>
    <w:rsid w:val="001E1362"/>
    <w:rsid w:val="001E1E41"/>
    <w:rsid w:val="001E7D02"/>
    <w:rsid w:val="00200C3E"/>
    <w:rsid w:val="002153BC"/>
    <w:rsid w:val="00226F80"/>
    <w:rsid w:val="00230685"/>
    <w:rsid w:val="00241E63"/>
    <w:rsid w:val="00263874"/>
    <w:rsid w:val="00297C40"/>
    <w:rsid w:val="002A1BAD"/>
    <w:rsid w:val="002B78AD"/>
    <w:rsid w:val="002C11CA"/>
    <w:rsid w:val="002C1DB6"/>
    <w:rsid w:val="002D7CF7"/>
    <w:rsid w:val="002E1117"/>
    <w:rsid w:val="002F41F5"/>
    <w:rsid w:val="00320F3F"/>
    <w:rsid w:val="0038734C"/>
    <w:rsid w:val="00387F66"/>
    <w:rsid w:val="003B0957"/>
    <w:rsid w:val="003C5763"/>
    <w:rsid w:val="003E6B67"/>
    <w:rsid w:val="003F570A"/>
    <w:rsid w:val="0040007A"/>
    <w:rsid w:val="004241A3"/>
    <w:rsid w:val="0048473D"/>
    <w:rsid w:val="004914C8"/>
    <w:rsid w:val="004921B3"/>
    <w:rsid w:val="0049293C"/>
    <w:rsid w:val="004A1105"/>
    <w:rsid w:val="004B57A6"/>
    <w:rsid w:val="004C373D"/>
    <w:rsid w:val="005011F8"/>
    <w:rsid w:val="005023FC"/>
    <w:rsid w:val="00504A69"/>
    <w:rsid w:val="0051243F"/>
    <w:rsid w:val="00524A16"/>
    <w:rsid w:val="00556E8B"/>
    <w:rsid w:val="0057441D"/>
    <w:rsid w:val="005901A5"/>
    <w:rsid w:val="005A5122"/>
    <w:rsid w:val="005D781B"/>
    <w:rsid w:val="005E0AB1"/>
    <w:rsid w:val="005F1CF0"/>
    <w:rsid w:val="00617A5D"/>
    <w:rsid w:val="00625B03"/>
    <w:rsid w:val="00636BDD"/>
    <w:rsid w:val="0065274F"/>
    <w:rsid w:val="00686965"/>
    <w:rsid w:val="006A235A"/>
    <w:rsid w:val="006B021C"/>
    <w:rsid w:val="006B21F6"/>
    <w:rsid w:val="006B4D34"/>
    <w:rsid w:val="006B6915"/>
    <w:rsid w:val="006C6034"/>
    <w:rsid w:val="006C7E1C"/>
    <w:rsid w:val="006D0D30"/>
    <w:rsid w:val="006D1D19"/>
    <w:rsid w:val="006D3D9F"/>
    <w:rsid w:val="006D5A60"/>
    <w:rsid w:val="006F1579"/>
    <w:rsid w:val="006F796A"/>
    <w:rsid w:val="00723823"/>
    <w:rsid w:val="00732A86"/>
    <w:rsid w:val="00733EEF"/>
    <w:rsid w:val="00766AFC"/>
    <w:rsid w:val="00776A04"/>
    <w:rsid w:val="0078123A"/>
    <w:rsid w:val="0079422F"/>
    <w:rsid w:val="007B3D11"/>
    <w:rsid w:val="007C3289"/>
    <w:rsid w:val="007D7B82"/>
    <w:rsid w:val="008069C6"/>
    <w:rsid w:val="00821242"/>
    <w:rsid w:val="0082339C"/>
    <w:rsid w:val="00874800"/>
    <w:rsid w:val="008763A8"/>
    <w:rsid w:val="008848F0"/>
    <w:rsid w:val="008942F4"/>
    <w:rsid w:val="008A4093"/>
    <w:rsid w:val="008A6551"/>
    <w:rsid w:val="008B058A"/>
    <w:rsid w:val="008C2BC6"/>
    <w:rsid w:val="008E0749"/>
    <w:rsid w:val="008F20E8"/>
    <w:rsid w:val="00917D00"/>
    <w:rsid w:val="00924A07"/>
    <w:rsid w:val="00924DD6"/>
    <w:rsid w:val="00933F65"/>
    <w:rsid w:val="009372F5"/>
    <w:rsid w:val="00953F2F"/>
    <w:rsid w:val="00977593"/>
    <w:rsid w:val="00994B7C"/>
    <w:rsid w:val="00997608"/>
    <w:rsid w:val="009B6768"/>
    <w:rsid w:val="009D152E"/>
    <w:rsid w:val="009E07A4"/>
    <w:rsid w:val="009E2623"/>
    <w:rsid w:val="009E7080"/>
    <w:rsid w:val="00A05DE6"/>
    <w:rsid w:val="00A33F72"/>
    <w:rsid w:val="00A34A09"/>
    <w:rsid w:val="00A55569"/>
    <w:rsid w:val="00A66699"/>
    <w:rsid w:val="00A73B45"/>
    <w:rsid w:val="00A75709"/>
    <w:rsid w:val="00A81049"/>
    <w:rsid w:val="00A81EB6"/>
    <w:rsid w:val="00A908E8"/>
    <w:rsid w:val="00AD2A21"/>
    <w:rsid w:val="00AE5D4C"/>
    <w:rsid w:val="00AF77AC"/>
    <w:rsid w:val="00B01954"/>
    <w:rsid w:val="00B1017B"/>
    <w:rsid w:val="00B12C8A"/>
    <w:rsid w:val="00B2200C"/>
    <w:rsid w:val="00B34141"/>
    <w:rsid w:val="00B37A19"/>
    <w:rsid w:val="00B72EB0"/>
    <w:rsid w:val="00B81B36"/>
    <w:rsid w:val="00B82C1E"/>
    <w:rsid w:val="00B85561"/>
    <w:rsid w:val="00B924E7"/>
    <w:rsid w:val="00BA2D96"/>
    <w:rsid w:val="00BA5489"/>
    <w:rsid w:val="00BA6513"/>
    <w:rsid w:val="00C11D9A"/>
    <w:rsid w:val="00C30DAF"/>
    <w:rsid w:val="00C33918"/>
    <w:rsid w:val="00C41E7F"/>
    <w:rsid w:val="00C50132"/>
    <w:rsid w:val="00C525F2"/>
    <w:rsid w:val="00C60782"/>
    <w:rsid w:val="00C620BF"/>
    <w:rsid w:val="00CB526C"/>
    <w:rsid w:val="00CB650F"/>
    <w:rsid w:val="00CE2C12"/>
    <w:rsid w:val="00CE4FCF"/>
    <w:rsid w:val="00D06020"/>
    <w:rsid w:val="00D34E64"/>
    <w:rsid w:val="00D3793C"/>
    <w:rsid w:val="00D40EAC"/>
    <w:rsid w:val="00D55566"/>
    <w:rsid w:val="00D9227F"/>
    <w:rsid w:val="00DB079B"/>
    <w:rsid w:val="00DB3063"/>
    <w:rsid w:val="00DB3EBA"/>
    <w:rsid w:val="00DB6E8F"/>
    <w:rsid w:val="00DE3FCB"/>
    <w:rsid w:val="00E2492F"/>
    <w:rsid w:val="00E37F3A"/>
    <w:rsid w:val="00E421E9"/>
    <w:rsid w:val="00E4567C"/>
    <w:rsid w:val="00E82CC1"/>
    <w:rsid w:val="00E92700"/>
    <w:rsid w:val="00ED4D3E"/>
    <w:rsid w:val="00F07239"/>
    <w:rsid w:val="00F12C03"/>
    <w:rsid w:val="00F16177"/>
    <w:rsid w:val="00F504EB"/>
    <w:rsid w:val="00F76E51"/>
    <w:rsid w:val="00F92040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9269"/>
  <w15:docId w15:val="{D8CFE0FF-98A9-4822-BCFA-AFC856B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5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58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F157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F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6E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E8B"/>
    <w:pPr>
      <w:spacing w:before="100" w:beforeAutospacing="1" w:after="100" w:afterAutospacing="1"/>
    </w:pPr>
    <w:rPr>
      <w:rFonts w:eastAsiaTheme="minorHAnsi"/>
    </w:rPr>
  </w:style>
  <w:style w:type="character" w:customStyle="1" w:styleId="gmail-apple-converted-space">
    <w:name w:val="gmail-apple-converted-space"/>
    <w:basedOn w:val="Domylnaczcionkaakapitu"/>
    <w:rsid w:val="00556E8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6E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6E8B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781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3F72"/>
    <w:rPr>
      <w:color w:val="605E5C"/>
      <w:shd w:val="clear" w:color="auto" w:fill="E1DFDD"/>
    </w:rPr>
  </w:style>
  <w:style w:type="character" w:customStyle="1" w:styleId="break-words">
    <w:name w:val="break-words"/>
    <w:basedOn w:val="Domylnaczcionkaakapitu"/>
    <w:rsid w:val="00504A69"/>
  </w:style>
  <w:style w:type="character" w:customStyle="1" w:styleId="visually-hidden">
    <w:name w:val="visually-hidden"/>
    <w:basedOn w:val="Domylnaczcionkaakapitu"/>
    <w:rsid w:val="00504A69"/>
  </w:style>
  <w:style w:type="character" w:customStyle="1" w:styleId="white-space-pre">
    <w:name w:val="white-space-pre"/>
    <w:basedOn w:val="Domylnaczcionkaakapitu"/>
    <w:rsid w:val="00504A69"/>
  </w:style>
  <w:style w:type="character" w:customStyle="1" w:styleId="css-1jxf684">
    <w:name w:val="css-1jxf684"/>
    <w:basedOn w:val="Domylnaczcionkaakapitu"/>
    <w:rsid w:val="00504A69"/>
  </w:style>
  <w:style w:type="character" w:customStyle="1" w:styleId="r-18u37iz">
    <w:name w:val="r-18u37iz"/>
    <w:basedOn w:val="Domylnaczcionkaakapitu"/>
    <w:rsid w:val="0050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feed/hashtag/?keywords=ue&amp;highlightedUpdateUrns=urn%3Ali%3Aactivity%3A7217167544019804162" TargetMode="External"/><Relationship Id="rId18" Type="http://schemas.openxmlformats.org/officeDocument/2006/relationships/hyperlink" Target="https://t.co/58CjLUT0a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x.com/FNP_org_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feed/hashtag/?keywords=funduszeue&amp;highlightedUpdateUrns=urn%3Ali%3Aactivity%3A7217167544019804162" TargetMode="External"/><Relationship Id="rId17" Type="http://schemas.openxmlformats.org/officeDocument/2006/relationships/hyperlink" Target="https://www.linkedin.com/feed/hashtag/?keywords=rozw%C3%B3j&amp;highlightedUpdateUrns=urn%3Ali%3Aactivity%3A7217167544019804162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feed/hashtag/?keywords=nauka&amp;highlightedUpdateUrns=urn%3Ali%3Aactivity%3A7217167544019804162" TargetMode="External"/><Relationship Id="rId20" Type="http://schemas.openxmlformats.org/officeDocument/2006/relationships/hyperlink" Target="https://www.linkedin.com/company/foundation-for-polish-scien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np.org.pl/dzialanie-team-net-feng-spotkanie-informacyjne-on-line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linkedin.com/feed/hashtag/?keywords=badania&amp;highlightedUpdateUrns=urn%3Ali%3Aactivity%3A7217167544019804162" TargetMode="External"/><Relationship Id="rId23" Type="http://schemas.openxmlformats.org/officeDocument/2006/relationships/hyperlink" Target="https://www.fnp.org.pl/oferta/team-net-feng/" TargetMode="External"/><Relationship Id="rId10" Type="http://schemas.openxmlformats.org/officeDocument/2006/relationships/hyperlink" Target="https://www.linkedin.com/feed/hashtag/?keywords=feng&amp;highlightedUpdateUrns=urn%3Ali%3Aactivity%3A7217167544019804162" TargetMode="External"/><Relationship Id="rId19" Type="http://schemas.openxmlformats.org/officeDocument/2006/relationships/hyperlink" Target="https://www.facebook.com/FundacjanarzeczNaukiPolskie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feed/hashtag/?keywords=dotacje&amp;highlightedUpdateUrns=urn%3Ali%3Aactivity%3A7217167544019804162" TargetMode="External"/><Relationship Id="rId22" Type="http://schemas.openxmlformats.org/officeDocument/2006/relationships/hyperlink" Target="https://www.fnp.org.pl/formularz-rejestracji/?eid=58&amp;eis=nsbyw73fj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8" ma:contentTypeDescription="Utwórz nowy dokument." ma:contentTypeScope="" ma:versionID="bc7fa66572bc246c3ef47bc866be0381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be24837958d496b0fecd8a25a12c4a21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50DE2-24EC-4890-9E0D-03347DD56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1BAF0-29F2-423D-B682-6FC56227ACC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045200-d0c7-43f6-8265-a51f930b8256"/>
    <ds:schemaRef ds:uri="a2d6994e-a8f7-4c3f-a9f1-7db173203f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3D0DF2-3AB0-4846-9DEC-03625A4D1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Wojtysiak</dc:creator>
  <cp:lastModifiedBy>Dominika Wojtysiak</cp:lastModifiedBy>
  <cp:revision>5</cp:revision>
  <cp:lastPrinted>2024-06-20T12:52:00Z</cp:lastPrinted>
  <dcterms:created xsi:type="dcterms:W3CDTF">2024-07-12T09:32:00Z</dcterms:created>
  <dcterms:modified xsi:type="dcterms:W3CDTF">2024-07-12T09:43:00Z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