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75" w:rsidRDefault="00382575" w:rsidP="00E60CF6">
      <w:pPr>
        <w:spacing w:after="0"/>
      </w:pPr>
    </w:p>
    <w:p w:rsidR="00382575" w:rsidRDefault="00E60CF6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8940"/>
        </w:tabs>
        <w:spacing w:after="234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                         Nazwisko i imię pracownika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  Nr polecenia wyjazdu służbowego </w:t>
      </w:r>
    </w:p>
    <w:p w:rsidR="00382575" w:rsidRDefault="00E60CF6">
      <w:pPr>
        <w:spacing w:after="169"/>
        <w:ind w:left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2575" w:rsidRDefault="00E60CF6">
      <w:pPr>
        <w:spacing w:after="172"/>
        <w:ind w:left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2575" w:rsidRDefault="00E60CF6">
      <w:pPr>
        <w:spacing w:after="225"/>
        <w:ind w:left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2575" w:rsidRDefault="00E60CF6">
      <w:pPr>
        <w:spacing w:after="225"/>
        <w:ind w:left="1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o okolicznościach </w:t>
      </w:r>
    </w:p>
    <w:p w:rsidR="00382575" w:rsidRDefault="00E60CF6">
      <w:pPr>
        <w:spacing w:after="133"/>
        <w:ind w:left="1054"/>
      </w:pPr>
      <w:r>
        <w:rPr>
          <w:rFonts w:ascii="Times New Roman" w:eastAsia="Times New Roman" w:hAnsi="Times New Roman" w:cs="Times New Roman"/>
          <w:b/>
          <w:sz w:val="28"/>
        </w:rPr>
        <w:t xml:space="preserve"> mających wpływ na wysokość kosztów podróży służbowej </w:t>
      </w:r>
    </w:p>
    <w:p w:rsidR="00382575" w:rsidRDefault="00E60CF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06" w:type="dxa"/>
        <w:tblInd w:w="972" w:type="dxa"/>
        <w:tblCellMar>
          <w:top w:w="5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408"/>
        <w:gridCol w:w="1399"/>
        <w:gridCol w:w="1399"/>
      </w:tblGrid>
      <w:tr w:rsidR="00382575">
        <w:trPr>
          <w:trHeight w:val="564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Tytuł należności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Podróż krajowa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Podróż zagraniczna </w:t>
            </w:r>
          </w:p>
        </w:tc>
      </w:tr>
      <w:tr w:rsidR="00382575">
        <w:trPr>
          <w:trHeight w:val="56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dni za które przysługują ryczałty na przejazdy komunikacją miejscową w miejscu delegowania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="00E60CF6">
              <w:rPr>
                <w:rFonts w:ascii="Times New Roman" w:eastAsia="Times New Roman" w:hAnsi="Times New Roman" w:cs="Times New Roman"/>
                <w:sz w:val="24"/>
              </w:rPr>
              <w:t xml:space="preserve">………..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</w:tr>
      <w:tr w:rsidR="00382575">
        <w:trPr>
          <w:trHeight w:val="166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posiłków zapewnionych podczas podróży, w tym również ujęte w ramach opłat konferencyjnych itp. oraz zapewnione bezpłatnie: </w:t>
            </w:r>
          </w:p>
          <w:p w:rsidR="00382575" w:rsidRDefault="00E60CF6">
            <w:pPr>
              <w:numPr>
                <w:ilvl w:val="0"/>
                <w:numId w:val="1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śniadania (w tym zawarte w cenie hotelu) </w:t>
            </w:r>
          </w:p>
          <w:p w:rsidR="00382575" w:rsidRDefault="00E60CF6">
            <w:pPr>
              <w:numPr>
                <w:ilvl w:val="0"/>
                <w:numId w:val="1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obiady </w:t>
            </w:r>
          </w:p>
          <w:p w:rsidR="00382575" w:rsidRDefault="00E60CF6">
            <w:pPr>
              <w:numPr>
                <w:ilvl w:val="0"/>
                <w:numId w:val="1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kolacje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="00E60CF6">
              <w:rPr>
                <w:rFonts w:ascii="Times New Roman" w:eastAsia="Times New Roman" w:hAnsi="Times New Roman" w:cs="Times New Roman"/>
                <w:sz w:val="24"/>
              </w:rPr>
              <w:t xml:space="preserve">……….. 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="00E60CF6">
              <w:rPr>
                <w:rFonts w:ascii="Times New Roman" w:eastAsia="Times New Roman" w:hAnsi="Times New Roman" w:cs="Times New Roman"/>
                <w:sz w:val="24"/>
              </w:rPr>
              <w:t xml:space="preserve">……….. 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="00E60CF6">
              <w:rPr>
                <w:rFonts w:ascii="Times New Roman" w:eastAsia="Times New Roman" w:hAnsi="Times New Roman" w:cs="Times New Roman"/>
                <w:sz w:val="24"/>
              </w:rPr>
              <w:t xml:space="preserve">………..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</w:tr>
      <w:tr w:rsidR="00382575">
        <w:trPr>
          <w:trHeight w:val="13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Noclegi: </w:t>
            </w:r>
          </w:p>
          <w:p w:rsidR="00382575" w:rsidRDefault="00E60CF6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wg rachunku </w:t>
            </w:r>
          </w:p>
          <w:p w:rsidR="00382575" w:rsidRDefault="00E60CF6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wg ryczałtów </w:t>
            </w:r>
          </w:p>
          <w:p w:rsidR="00382575" w:rsidRDefault="00E60CF6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zapewnione, w tym bezpłatnie lub w ramach opłaty konferencyjnej itp.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</w:tr>
      <w:tr w:rsidR="00382575">
        <w:trPr>
          <w:trHeight w:val="13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pPr>
              <w:spacing w:line="266" w:lineRule="auto"/>
              <w:ind w:right="6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Zagraniczna dieta dojazdowa na przejazd z i do dworca, lotniska itp. – 1 ryczałt w każdej miejscowości gdzie jest nocleg: - przejazd z dworca, lotniska itp.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- przejazd na dworzec, lotnisko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………….. </w:t>
            </w:r>
          </w:p>
        </w:tc>
      </w:tr>
    </w:tbl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209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D2158A">
      <w:pPr>
        <w:tabs>
          <w:tab w:val="center" w:pos="1714"/>
          <w:tab w:val="center" w:pos="3540"/>
          <w:tab w:val="center" w:pos="4248"/>
          <w:tab w:val="center" w:pos="6786"/>
        </w:tabs>
        <w:spacing w:after="6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Data </w:t>
      </w:r>
      <w:bookmarkStart w:id="0" w:name="_GoBack"/>
      <w:bookmarkEnd w:id="0"/>
      <w:r w:rsidR="00E60CF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60CF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60CF6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………………………………………. </w:t>
      </w:r>
    </w:p>
    <w:p w:rsidR="00382575" w:rsidRDefault="00E60C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10"/>
        </w:tabs>
        <w:spacing w:after="234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                                           (podpis pracownika) </w:t>
      </w:r>
    </w:p>
    <w:sectPr w:rsidR="00382575">
      <w:pgSz w:w="11900" w:h="16840"/>
      <w:pgMar w:top="1440" w:right="1542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11C4"/>
    <w:multiLevelType w:val="hybridMultilevel"/>
    <w:tmpl w:val="5BC40442"/>
    <w:lvl w:ilvl="0" w:tplc="A642D3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9A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847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C2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086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DD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E9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28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292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D0DF3"/>
    <w:multiLevelType w:val="hybridMultilevel"/>
    <w:tmpl w:val="852A4618"/>
    <w:lvl w:ilvl="0" w:tplc="784EC1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74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8EA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8A9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43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C58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4C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0F1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5D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75"/>
    <w:rsid w:val="000C46C4"/>
    <w:rsid w:val="00382575"/>
    <w:rsid w:val="00D2158A"/>
    <w:rsid w:val="00E60CF6"/>
    <w:rsid w:val="00E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BCD4"/>
  <w15:docId w15:val="{318F17F9-E3FB-40C5-9597-A926CE3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C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delegacje-oswiadczenie</vt:lpstr>
    </vt:vector>
  </TitlesOfParts>
  <Company>HP Inc.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delegacje-oswiadczenie</dc:title>
  <dc:subject/>
  <dc:creator>Anna Mrozek</dc:creator>
  <cp:keywords/>
  <cp:lastModifiedBy>Anna Mrozek</cp:lastModifiedBy>
  <cp:revision>5</cp:revision>
  <cp:lastPrinted>2022-03-24T08:14:00Z</cp:lastPrinted>
  <dcterms:created xsi:type="dcterms:W3CDTF">2022-03-23T06:26:00Z</dcterms:created>
  <dcterms:modified xsi:type="dcterms:W3CDTF">2022-07-21T09:17:00Z</dcterms:modified>
</cp:coreProperties>
</file>